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B2B" w:rsidRPr="00583B2B" w:rsidRDefault="00583B2B" w:rsidP="00583B2B">
      <w:pPr>
        <w:widowControl/>
        <w:shd w:val="clear" w:color="auto" w:fill="FFFFFF"/>
        <w:spacing w:line="390" w:lineRule="atLeast"/>
        <w:jc w:val="left"/>
        <w:rPr>
          <w:rFonts w:ascii="微软雅黑" w:eastAsia="微软雅黑" w:hAnsi="微软雅黑" w:cs="宋体"/>
          <w:b/>
          <w:bCs/>
          <w:color w:val="000000"/>
          <w:kern w:val="0"/>
          <w:sz w:val="36"/>
          <w:szCs w:val="36"/>
        </w:rPr>
      </w:pPr>
      <w:r w:rsidRPr="00583B2B">
        <w:rPr>
          <w:rFonts w:ascii="微软雅黑" w:eastAsia="微软雅黑" w:hAnsi="微软雅黑" w:cs="宋体" w:hint="eastAsia"/>
          <w:b/>
          <w:bCs/>
          <w:color w:val="000000"/>
          <w:kern w:val="0"/>
          <w:sz w:val="36"/>
          <w:szCs w:val="36"/>
        </w:rPr>
        <w:t>察布查尔锡伯自治县自然资源局国有土地使用权招拍挂出让成交公示</w:t>
      </w:r>
    </w:p>
    <w:p w:rsidR="00583B2B" w:rsidRPr="00583B2B" w:rsidRDefault="00583B2B" w:rsidP="00583B2B">
      <w:pPr>
        <w:widowControl/>
        <w:shd w:val="clear" w:color="auto" w:fill="FFFFFF"/>
        <w:spacing w:line="300" w:lineRule="atLeast"/>
        <w:jc w:val="left"/>
        <w:rPr>
          <w:rFonts w:ascii="微软雅黑" w:eastAsia="微软雅黑" w:hAnsi="微软雅黑" w:cs="宋体" w:hint="eastAsia"/>
          <w:b/>
          <w:bCs/>
          <w:color w:val="000000"/>
          <w:kern w:val="0"/>
          <w:sz w:val="27"/>
          <w:szCs w:val="27"/>
        </w:rPr>
      </w:pPr>
      <w:r w:rsidRPr="00583B2B">
        <w:rPr>
          <w:rFonts w:ascii="微软雅黑" w:eastAsia="微软雅黑" w:hAnsi="微软雅黑" w:cs="宋体" w:hint="eastAsia"/>
          <w:b/>
          <w:bCs/>
          <w:color w:val="000000"/>
          <w:kern w:val="0"/>
          <w:sz w:val="27"/>
          <w:szCs w:val="27"/>
        </w:rPr>
        <w:t>察自资告字【2024】03号</w:t>
      </w:r>
    </w:p>
    <w:p w:rsidR="00583B2B" w:rsidRPr="00583B2B" w:rsidRDefault="00583B2B" w:rsidP="00583B2B">
      <w:pPr>
        <w:widowControl/>
        <w:shd w:val="clear" w:color="auto" w:fill="FFFFFF"/>
        <w:spacing w:line="420" w:lineRule="atLeast"/>
        <w:jc w:val="left"/>
        <w:rPr>
          <w:rFonts w:ascii="微软雅黑" w:eastAsia="微软雅黑" w:hAnsi="微软雅黑" w:cs="Arial" w:hint="eastAsia"/>
          <w:color w:val="333333"/>
          <w:kern w:val="0"/>
          <w:sz w:val="24"/>
          <w:szCs w:val="24"/>
        </w:rPr>
      </w:pPr>
      <w:r w:rsidRPr="00583B2B">
        <w:rPr>
          <w:rFonts w:ascii="微软雅黑" w:eastAsia="微软雅黑" w:hAnsi="微软雅黑" w:cs="Arial" w:hint="eastAsia"/>
          <w:color w:val="333333"/>
          <w:kern w:val="0"/>
          <w:sz w:val="24"/>
          <w:szCs w:val="24"/>
        </w:rPr>
        <w:t>       按照《土地管理法》、《城市房地产管理法》、《招标拍卖挂牌出让国有土地使用权规定》和《招标拍卖挂牌出让国有土地使用权规范》等有关法律法规，遵循公开、公正、公平的原则。我局 挂牌出让 5 宗国有土地使用权。现将有关情况公示如下：</w:t>
      </w:r>
    </w:p>
    <w:p w:rsidR="00583B2B" w:rsidRPr="00583B2B" w:rsidRDefault="00583B2B" w:rsidP="00583B2B">
      <w:pPr>
        <w:widowControl/>
        <w:shd w:val="clear" w:color="auto" w:fill="FFFFFF"/>
        <w:spacing w:line="420" w:lineRule="atLeast"/>
        <w:jc w:val="left"/>
        <w:rPr>
          <w:rFonts w:ascii="微软雅黑" w:eastAsia="微软雅黑" w:hAnsi="微软雅黑" w:cs="Arial" w:hint="eastAsia"/>
          <w:color w:val="333333"/>
          <w:kern w:val="0"/>
          <w:sz w:val="24"/>
          <w:szCs w:val="24"/>
        </w:rPr>
      </w:pPr>
      <w:r w:rsidRPr="00583B2B">
        <w:rPr>
          <w:rFonts w:ascii="微软雅黑" w:eastAsia="微软雅黑" w:hAnsi="微软雅黑" w:cs="Arial" w:hint="eastAsia"/>
          <w:color w:val="333333"/>
          <w:kern w:val="0"/>
          <w:sz w:val="24"/>
          <w:szCs w:val="24"/>
        </w:rPr>
        <w:t>一、地块的基本情况:</w:t>
      </w:r>
    </w:p>
    <w:tbl>
      <w:tblPr>
        <w:tblW w:w="5000" w:type="pct"/>
        <w:tblBorders>
          <w:top w:val="outset" w:sz="6" w:space="0" w:color="D9D9D9"/>
          <w:left w:val="outset" w:sz="6" w:space="0" w:color="D9D9D9"/>
          <w:bottom w:val="outset" w:sz="6" w:space="0" w:color="D9D9D9"/>
          <w:right w:val="outset" w:sz="6" w:space="0" w:color="D9D9D9"/>
        </w:tblBorders>
        <w:tblCellMar>
          <w:top w:w="15" w:type="dxa"/>
          <w:left w:w="15" w:type="dxa"/>
          <w:bottom w:w="15" w:type="dxa"/>
          <w:right w:w="15" w:type="dxa"/>
        </w:tblCellMar>
        <w:tblLook w:val="04A0"/>
      </w:tblPr>
      <w:tblGrid>
        <w:gridCol w:w="1304"/>
        <w:gridCol w:w="1695"/>
        <w:gridCol w:w="1303"/>
        <w:gridCol w:w="2008"/>
        <w:gridCol w:w="1303"/>
        <w:gridCol w:w="1101"/>
        <w:gridCol w:w="36"/>
        <w:gridCol w:w="36"/>
      </w:tblGrid>
      <w:tr w:rsidR="00583B2B" w:rsidRPr="00583B2B" w:rsidTr="00583B2B">
        <w:trPr>
          <w:trHeight w:val="510"/>
        </w:trPr>
        <w:tc>
          <w:tcPr>
            <w:tcW w:w="1950" w:type="dxa"/>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宗地编号：</w:t>
            </w:r>
          </w:p>
        </w:tc>
        <w:tc>
          <w:tcPr>
            <w:tcW w:w="3450" w:type="dxa"/>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wordWrap w:val="0"/>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察县2024-03-1号</w:t>
            </w:r>
          </w:p>
        </w:tc>
        <w:tc>
          <w:tcPr>
            <w:tcW w:w="1950" w:type="dxa"/>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宗地总面积：</w:t>
            </w:r>
          </w:p>
        </w:tc>
        <w:tc>
          <w:tcPr>
            <w:tcW w:w="3450" w:type="dxa"/>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0.5122公顷</w:t>
            </w:r>
          </w:p>
        </w:tc>
        <w:tc>
          <w:tcPr>
            <w:tcW w:w="1950" w:type="dxa"/>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宗地坐落：</w:t>
            </w:r>
          </w:p>
        </w:tc>
        <w:tc>
          <w:tcPr>
            <w:tcW w:w="3450" w:type="dxa"/>
            <w:gridSpan w:val="3"/>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察布查尔县坎乡</w:t>
            </w:r>
          </w:p>
        </w:tc>
      </w:tr>
      <w:tr w:rsidR="00583B2B" w:rsidRPr="00583B2B" w:rsidTr="00583B2B">
        <w:trPr>
          <w:trHeight w:val="510"/>
        </w:trPr>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年限：</w:t>
            </w:r>
          </w:p>
        </w:tc>
        <w:tc>
          <w:tcPr>
            <w:tcW w:w="0" w:type="auto"/>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50年</w:t>
            </w:r>
          </w:p>
        </w:tc>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土地用途：</w:t>
            </w:r>
          </w:p>
        </w:tc>
        <w:tc>
          <w:tcPr>
            <w:tcW w:w="0" w:type="auto"/>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采矿用地</w:t>
            </w:r>
          </w:p>
        </w:tc>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成交价：</w:t>
            </w:r>
          </w:p>
        </w:tc>
        <w:tc>
          <w:tcPr>
            <w:tcW w:w="0" w:type="auto"/>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56.22万元</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gridSpan w:val="6"/>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用途明细</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gridSpan w:val="3"/>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用途名称</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面积</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gridSpan w:val="3"/>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采矿用地</w:t>
            </w:r>
          </w:p>
        </w:tc>
        <w:tc>
          <w:tcPr>
            <w:tcW w:w="0" w:type="auto"/>
            <w:gridSpan w:val="3"/>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0.5122</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受让单位：</w:t>
            </w:r>
          </w:p>
        </w:tc>
        <w:tc>
          <w:tcPr>
            <w:tcW w:w="0" w:type="auto"/>
            <w:gridSpan w:val="5"/>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伊泰伊犁矿业有限公司</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备注：</w:t>
            </w:r>
          </w:p>
        </w:tc>
        <w:tc>
          <w:tcPr>
            <w:tcW w:w="0" w:type="auto"/>
            <w:gridSpan w:val="5"/>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1950" w:type="dxa"/>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lastRenderedPageBreak/>
              <w:t>宗地编号：</w:t>
            </w:r>
          </w:p>
        </w:tc>
        <w:tc>
          <w:tcPr>
            <w:tcW w:w="3450" w:type="dxa"/>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wordWrap w:val="0"/>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察县2024-03-2号</w:t>
            </w:r>
          </w:p>
        </w:tc>
        <w:tc>
          <w:tcPr>
            <w:tcW w:w="1950" w:type="dxa"/>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宗地总面积：</w:t>
            </w:r>
          </w:p>
        </w:tc>
        <w:tc>
          <w:tcPr>
            <w:tcW w:w="3450" w:type="dxa"/>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0.3858公顷</w:t>
            </w:r>
          </w:p>
        </w:tc>
        <w:tc>
          <w:tcPr>
            <w:tcW w:w="1950" w:type="dxa"/>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宗地坐落：</w:t>
            </w:r>
          </w:p>
        </w:tc>
        <w:tc>
          <w:tcPr>
            <w:tcW w:w="3450" w:type="dxa"/>
            <w:gridSpan w:val="3"/>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察布查尔县坎乡</w:t>
            </w:r>
          </w:p>
        </w:tc>
      </w:tr>
      <w:tr w:rsidR="00583B2B" w:rsidRPr="00583B2B" w:rsidTr="00583B2B">
        <w:trPr>
          <w:trHeight w:val="510"/>
        </w:trPr>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年限：</w:t>
            </w:r>
          </w:p>
        </w:tc>
        <w:tc>
          <w:tcPr>
            <w:tcW w:w="0" w:type="auto"/>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50年</w:t>
            </w:r>
          </w:p>
        </w:tc>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土地用途：</w:t>
            </w:r>
          </w:p>
        </w:tc>
        <w:tc>
          <w:tcPr>
            <w:tcW w:w="0" w:type="auto"/>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采矿用地</w:t>
            </w:r>
          </w:p>
        </w:tc>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成交价：</w:t>
            </w:r>
          </w:p>
        </w:tc>
        <w:tc>
          <w:tcPr>
            <w:tcW w:w="0" w:type="auto"/>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43.58万元</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gridSpan w:val="6"/>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用途明细</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gridSpan w:val="3"/>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用途名称</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面积</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gridSpan w:val="3"/>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采矿用地</w:t>
            </w:r>
          </w:p>
        </w:tc>
        <w:tc>
          <w:tcPr>
            <w:tcW w:w="0" w:type="auto"/>
            <w:gridSpan w:val="3"/>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0.3858</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受让单位：</w:t>
            </w:r>
          </w:p>
        </w:tc>
        <w:tc>
          <w:tcPr>
            <w:tcW w:w="0" w:type="auto"/>
            <w:gridSpan w:val="5"/>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伊泰伊犁矿业有限公司</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备注：</w:t>
            </w:r>
          </w:p>
        </w:tc>
        <w:tc>
          <w:tcPr>
            <w:tcW w:w="0" w:type="auto"/>
            <w:gridSpan w:val="5"/>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bl>
    <w:p w:rsidR="00583B2B" w:rsidRPr="00583B2B" w:rsidRDefault="00583B2B" w:rsidP="00583B2B">
      <w:pPr>
        <w:widowControl/>
        <w:shd w:val="clear" w:color="auto" w:fill="FFFFFF"/>
        <w:spacing w:line="420" w:lineRule="atLeast"/>
        <w:jc w:val="left"/>
        <w:rPr>
          <w:rFonts w:ascii="Arial" w:eastAsia="宋体" w:hAnsi="Arial" w:cs="Arial"/>
          <w:vanish/>
          <w:color w:val="333333"/>
          <w:kern w:val="0"/>
          <w:sz w:val="27"/>
          <w:szCs w:val="27"/>
        </w:rPr>
      </w:pPr>
    </w:p>
    <w:tbl>
      <w:tblPr>
        <w:tblW w:w="5000" w:type="pct"/>
        <w:tblBorders>
          <w:top w:val="outset" w:sz="6" w:space="0" w:color="D9D9D9"/>
          <w:left w:val="outset" w:sz="6" w:space="0" w:color="D9D9D9"/>
          <w:bottom w:val="outset" w:sz="6" w:space="0" w:color="D9D9D9"/>
          <w:right w:val="outset" w:sz="6" w:space="0" w:color="D9D9D9"/>
        </w:tblBorders>
        <w:tblCellMar>
          <w:top w:w="15" w:type="dxa"/>
          <w:left w:w="15" w:type="dxa"/>
          <w:bottom w:w="15" w:type="dxa"/>
          <w:right w:w="15" w:type="dxa"/>
        </w:tblCellMar>
        <w:tblLook w:val="04A0"/>
      </w:tblPr>
      <w:tblGrid>
        <w:gridCol w:w="1255"/>
        <w:gridCol w:w="1564"/>
        <w:gridCol w:w="1256"/>
        <w:gridCol w:w="2000"/>
        <w:gridCol w:w="1256"/>
        <w:gridCol w:w="1383"/>
        <w:gridCol w:w="36"/>
        <w:gridCol w:w="36"/>
      </w:tblGrid>
      <w:tr w:rsidR="00583B2B" w:rsidRPr="00583B2B" w:rsidTr="00583B2B">
        <w:trPr>
          <w:trHeight w:val="510"/>
        </w:trPr>
        <w:tc>
          <w:tcPr>
            <w:tcW w:w="1950" w:type="dxa"/>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宗地编号：</w:t>
            </w:r>
          </w:p>
        </w:tc>
        <w:tc>
          <w:tcPr>
            <w:tcW w:w="3450" w:type="dxa"/>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wordWrap w:val="0"/>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察县2024-03-3号</w:t>
            </w:r>
          </w:p>
        </w:tc>
        <w:tc>
          <w:tcPr>
            <w:tcW w:w="1950" w:type="dxa"/>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宗地总面积：</w:t>
            </w:r>
          </w:p>
        </w:tc>
        <w:tc>
          <w:tcPr>
            <w:tcW w:w="3450" w:type="dxa"/>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1.5876公顷</w:t>
            </w:r>
          </w:p>
        </w:tc>
        <w:tc>
          <w:tcPr>
            <w:tcW w:w="1950" w:type="dxa"/>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宗地坐落：</w:t>
            </w:r>
          </w:p>
        </w:tc>
        <w:tc>
          <w:tcPr>
            <w:tcW w:w="3450" w:type="dxa"/>
            <w:gridSpan w:val="3"/>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察布查尔县坎乡</w:t>
            </w:r>
          </w:p>
        </w:tc>
      </w:tr>
      <w:tr w:rsidR="00583B2B" w:rsidRPr="00583B2B" w:rsidTr="00583B2B">
        <w:trPr>
          <w:trHeight w:val="510"/>
        </w:trPr>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年限：</w:t>
            </w:r>
          </w:p>
        </w:tc>
        <w:tc>
          <w:tcPr>
            <w:tcW w:w="0" w:type="auto"/>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50年</w:t>
            </w:r>
          </w:p>
        </w:tc>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土地用途：</w:t>
            </w:r>
          </w:p>
        </w:tc>
        <w:tc>
          <w:tcPr>
            <w:tcW w:w="0" w:type="auto"/>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采矿用地</w:t>
            </w:r>
          </w:p>
        </w:tc>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成交价：</w:t>
            </w:r>
          </w:p>
        </w:tc>
        <w:tc>
          <w:tcPr>
            <w:tcW w:w="0" w:type="auto"/>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163.76万元</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gridSpan w:val="6"/>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用途明细</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gridSpan w:val="3"/>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用途名称</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面积</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gridSpan w:val="3"/>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lastRenderedPageBreak/>
              <w:t>采矿用地</w:t>
            </w:r>
          </w:p>
        </w:tc>
        <w:tc>
          <w:tcPr>
            <w:tcW w:w="0" w:type="auto"/>
            <w:gridSpan w:val="3"/>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1.5876</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受让单位：</w:t>
            </w:r>
          </w:p>
        </w:tc>
        <w:tc>
          <w:tcPr>
            <w:tcW w:w="0" w:type="auto"/>
            <w:gridSpan w:val="5"/>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伊泰伊犁矿业有限公司</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备注：</w:t>
            </w:r>
          </w:p>
        </w:tc>
        <w:tc>
          <w:tcPr>
            <w:tcW w:w="0" w:type="auto"/>
            <w:gridSpan w:val="5"/>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1950" w:type="dxa"/>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宗地编号：</w:t>
            </w:r>
          </w:p>
        </w:tc>
        <w:tc>
          <w:tcPr>
            <w:tcW w:w="3450" w:type="dxa"/>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wordWrap w:val="0"/>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察县2024-03-4号</w:t>
            </w:r>
          </w:p>
        </w:tc>
        <w:tc>
          <w:tcPr>
            <w:tcW w:w="1950" w:type="dxa"/>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宗地总面积：</w:t>
            </w:r>
          </w:p>
        </w:tc>
        <w:tc>
          <w:tcPr>
            <w:tcW w:w="3450" w:type="dxa"/>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22.7009公顷</w:t>
            </w:r>
          </w:p>
        </w:tc>
        <w:tc>
          <w:tcPr>
            <w:tcW w:w="1950" w:type="dxa"/>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宗地坐落：</w:t>
            </w:r>
          </w:p>
        </w:tc>
        <w:tc>
          <w:tcPr>
            <w:tcW w:w="3450" w:type="dxa"/>
            <w:gridSpan w:val="3"/>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察布查尔县坎乡</w:t>
            </w:r>
          </w:p>
        </w:tc>
      </w:tr>
      <w:tr w:rsidR="00583B2B" w:rsidRPr="00583B2B" w:rsidTr="00583B2B">
        <w:trPr>
          <w:trHeight w:val="510"/>
        </w:trPr>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年限：</w:t>
            </w:r>
          </w:p>
        </w:tc>
        <w:tc>
          <w:tcPr>
            <w:tcW w:w="0" w:type="auto"/>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50年</w:t>
            </w:r>
          </w:p>
        </w:tc>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土地用途：</w:t>
            </w:r>
          </w:p>
        </w:tc>
        <w:tc>
          <w:tcPr>
            <w:tcW w:w="0" w:type="auto"/>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采矿用地</w:t>
            </w:r>
          </w:p>
        </w:tc>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成交价：</w:t>
            </w:r>
          </w:p>
        </w:tc>
        <w:tc>
          <w:tcPr>
            <w:tcW w:w="0" w:type="auto"/>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2275.09万元</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gridSpan w:val="6"/>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用途明细</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gridSpan w:val="3"/>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用途名称</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面积</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gridSpan w:val="3"/>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采矿用地</w:t>
            </w:r>
          </w:p>
        </w:tc>
        <w:tc>
          <w:tcPr>
            <w:tcW w:w="0" w:type="auto"/>
            <w:gridSpan w:val="3"/>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22.7009</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受让单位：</w:t>
            </w:r>
          </w:p>
        </w:tc>
        <w:tc>
          <w:tcPr>
            <w:tcW w:w="0" w:type="auto"/>
            <w:gridSpan w:val="5"/>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伊泰伊犁矿业有限公司</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备注：</w:t>
            </w:r>
          </w:p>
        </w:tc>
        <w:tc>
          <w:tcPr>
            <w:tcW w:w="0" w:type="auto"/>
            <w:gridSpan w:val="5"/>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bl>
    <w:p w:rsidR="00583B2B" w:rsidRPr="00583B2B" w:rsidRDefault="00583B2B" w:rsidP="00583B2B">
      <w:pPr>
        <w:widowControl/>
        <w:shd w:val="clear" w:color="auto" w:fill="FFFFFF"/>
        <w:spacing w:line="420" w:lineRule="atLeast"/>
        <w:jc w:val="left"/>
        <w:rPr>
          <w:rFonts w:ascii="Arial" w:eastAsia="宋体" w:hAnsi="Arial" w:cs="Arial"/>
          <w:vanish/>
          <w:color w:val="333333"/>
          <w:kern w:val="0"/>
          <w:sz w:val="27"/>
          <w:szCs w:val="27"/>
        </w:rPr>
      </w:pPr>
    </w:p>
    <w:tbl>
      <w:tblPr>
        <w:tblW w:w="5000" w:type="pct"/>
        <w:tblBorders>
          <w:top w:val="outset" w:sz="6" w:space="0" w:color="D9D9D9"/>
          <w:left w:val="outset" w:sz="6" w:space="0" w:color="D9D9D9"/>
          <w:bottom w:val="outset" w:sz="6" w:space="0" w:color="D9D9D9"/>
          <w:right w:val="outset" w:sz="6" w:space="0" w:color="D9D9D9"/>
        </w:tblBorders>
        <w:tblCellMar>
          <w:top w:w="15" w:type="dxa"/>
          <w:left w:w="15" w:type="dxa"/>
          <w:bottom w:w="15" w:type="dxa"/>
          <w:right w:w="15" w:type="dxa"/>
        </w:tblCellMar>
        <w:tblLook w:val="04A0"/>
      </w:tblPr>
      <w:tblGrid>
        <w:gridCol w:w="1255"/>
        <w:gridCol w:w="1564"/>
        <w:gridCol w:w="1256"/>
        <w:gridCol w:w="2000"/>
        <w:gridCol w:w="1256"/>
        <w:gridCol w:w="1383"/>
        <w:gridCol w:w="36"/>
        <w:gridCol w:w="36"/>
      </w:tblGrid>
      <w:tr w:rsidR="00583B2B" w:rsidRPr="00583B2B" w:rsidTr="00583B2B">
        <w:trPr>
          <w:trHeight w:val="510"/>
        </w:trPr>
        <w:tc>
          <w:tcPr>
            <w:tcW w:w="1950" w:type="dxa"/>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宗地编号：</w:t>
            </w:r>
          </w:p>
        </w:tc>
        <w:tc>
          <w:tcPr>
            <w:tcW w:w="3450" w:type="dxa"/>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wordWrap w:val="0"/>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察县2024-03-6号</w:t>
            </w:r>
          </w:p>
        </w:tc>
        <w:tc>
          <w:tcPr>
            <w:tcW w:w="1950" w:type="dxa"/>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宗地总面积：</w:t>
            </w:r>
          </w:p>
        </w:tc>
        <w:tc>
          <w:tcPr>
            <w:tcW w:w="3450" w:type="dxa"/>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21.7844公顷</w:t>
            </w:r>
          </w:p>
        </w:tc>
        <w:tc>
          <w:tcPr>
            <w:tcW w:w="1950" w:type="dxa"/>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宗地坐落：</w:t>
            </w:r>
          </w:p>
        </w:tc>
        <w:tc>
          <w:tcPr>
            <w:tcW w:w="3450" w:type="dxa"/>
            <w:gridSpan w:val="3"/>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察布查尔县坎乡</w:t>
            </w:r>
          </w:p>
        </w:tc>
      </w:tr>
      <w:tr w:rsidR="00583B2B" w:rsidRPr="00583B2B" w:rsidTr="00583B2B">
        <w:trPr>
          <w:trHeight w:val="510"/>
        </w:trPr>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年限：</w:t>
            </w:r>
          </w:p>
        </w:tc>
        <w:tc>
          <w:tcPr>
            <w:tcW w:w="0" w:type="auto"/>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50年</w:t>
            </w:r>
          </w:p>
        </w:tc>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土地用途：</w:t>
            </w:r>
          </w:p>
        </w:tc>
        <w:tc>
          <w:tcPr>
            <w:tcW w:w="0" w:type="auto"/>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采矿用地</w:t>
            </w:r>
          </w:p>
        </w:tc>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成交价：</w:t>
            </w:r>
          </w:p>
        </w:tc>
        <w:tc>
          <w:tcPr>
            <w:tcW w:w="0" w:type="auto"/>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2183.44万元</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gridSpan w:val="6"/>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lastRenderedPageBreak/>
              <w:t>用途明细</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gridSpan w:val="3"/>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用途名称</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面积</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gridSpan w:val="3"/>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采矿用地</w:t>
            </w:r>
          </w:p>
        </w:tc>
        <w:tc>
          <w:tcPr>
            <w:tcW w:w="0" w:type="auto"/>
            <w:gridSpan w:val="3"/>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21.7844</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受让单位：</w:t>
            </w:r>
          </w:p>
        </w:tc>
        <w:tc>
          <w:tcPr>
            <w:tcW w:w="0" w:type="auto"/>
            <w:gridSpan w:val="5"/>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伊泰伊犁矿业有限公司</w:t>
            </w: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r w:rsidR="00583B2B" w:rsidRPr="00583B2B" w:rsidTr="00583B2B">
        <w:trPr>
          <w:trHeight w:val="510"/>
        </w:trPr>
        <w:tc>
          <w:tcPr>
            <w:tcW w:w="0" w:type="auto"/>
            <w:tcBorders>
              <w:top w:val="single" w:sz="6" w:space="0" w:color="D9D9D9"/>
              <w:left w:val="single" w:sz="6" w:space="0" w:color="D9D9D9"/>
              <w:bottom w:val="single" w:sz="6" w:space="0" w:color="D9D9D9"/>
              <w:right w:val="single" w:sz="6" w:space="0" w:color="D9D9D9"/>
            </w:tcBorders>
            <w:shd w:val="clear" w:color="auto" w:fill="F2F5FA"/>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r w:rsidRPr="00583B2B">
              <w:rPr>
                <w:rFonts w:ascii="微软雅黑" w:eastAsia="微软雅黑" w:hAnsi="微软雅黑" w:cs="宋体" w:hint="eastAsia"/>
                <w:color w:val="333333"/>
                <w:kern w:val="0"/>
                <w:sz w:val="24"/>
                <w:szCs w:val="24"/>
              </w:rPr>
              <w:t>备注：</w:t>
            </w:r>
          </w:p>
        </w:tc>
        <w:tc>
          <w:tcPr>
            <w:tcW w:w="0" w:type="auto"/>
            <w:gridSpan w:val="5"/>
            <w:tcBorders>
              <w:top w:val="single" w:sz="6" w:space="0" w:color="D9D9D9"/>
              <w:left w:val="single" w:sz="6" w:space="0" w:color="D9D9D9"/>
              <w:bottom w:val="single" w:sz="6" w:space="0" w:color="D9D9D9"/>
              <w:right w:val="single" w:sz="6" w:space="0" w:color="D9D9D9"/>
            </w:tcBorders>
            <w:tcMar>
              <w:top w:w="0" w:type="dxa"/>
              <w:left w:w="240" w:type="dxa"/>
              <w:bottom w:w="0" w:type="dxa"/>
              <w:right w:w="240" w:type="dxa"/>
            </w:tcMar>
            <w:vAlign w:val="center"/>
            <w:hideMark/>
          </w:tcPr>
          <w:p w:rsidR="00583B2B" w:rsidRPr="00583B2B" w:rsidRDefault="00583B2B" w:rsidP="00583B2B">
            <w:pPr>
              <w:widowControl/>
              <w:spacing w:before="90" w:after="90"/>
              <w:jc w:val="left"/>
              <w:rPr>
                <w:rFonts w:ascii="微软雅黑" w:eastAsia="微软雅黑" w:hAnsi="微软雅黑" w:cs="宋体"/>
                <w:color w:val="333333"/>
                <w:kern w:val="0"/>
                <w:sz w:val="24"/>
                <w:szCs w:val="24"/>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c>
          <w:tcPr>
            <w:tcW w:w="0" w:type="auto"/>
            <w:vAlign w:val="center"/>
            <w:hideMark/>
          </w:tcPr>
          <w:p w:rsidR="00583B2B" w:rsidRPr="00583B2B" w:rsidRDefault="00583B2B" w:rsidP="00583B2B">
            <w:pPr>
              <w:widowControl/>
              <w:jc w:val="left"/>
              <w:rPr>
                <w:rFonts w:ascii="Times New Roman" w:eastAsia="Times New Roman" w:hAnsi="Times New Roman" w:cs="Times New Roman"/>
                <w:kern w:val="0"/>
                <w:sz w:val="20"/>
                <w:szCs w:val="20"/>
              </w:rPr>
            </w:pPr>
          </w:p>
        </w:tc>
      </w:tr>
    </w:tbl>
    <w:p w:rsidR="00583B2B" w:rsidRPr="00583B2B" w:rsidRDefault="00583B2B" w:rsidP="00583B2B">
      <w:pPr>
        <w:widowControl/>
        <w:shd w:val="clear" w:color="auto" w:fill="FFFFFF"/>
        <w:spacing w:line="420" w:lineRule="atLeast"/>
        <w:jc w:val="left"/>
        <w:rPr>
          <w:rFonts w:ascii="微软雅黑" w:eastAsia="微软雅黑" w:hAnsi="微软雅黑" w:cs="Arial" w:hint="eastAsia"/>
          <w:color w:val="333333"/>
          <w:kern w:val="0"/>
          <w:sz w:val="24"/>
          <w:szCs w:val="24"/>
        </w:rPr>
      </w:pPr>
      <w:r w:rsidRPr="00583B2B">
        <w:rPr>
          <w:rFonts w:ascii="微软雅黑" w:eastAsia="微软雅黑" w:hAnsi="微软雅黑" w:cs="Arial" w:hint="eastAsia"/>
          <w:color w:val="333333"/>
          <w:kern w:val="0"/>
          <w:sz w:val="24"/>
          <w:szCs w:val="24"/>
        </w:rPr>
        <w:t>二、公示期：2024年04月24日 至 2024年04月29日</w:t>
      </w:r>
    </w:p>
    <w:p w:rsidR="00583B2B" w:rsidRPr="00583B2B" w:rsidRDefault="00583B2B" w:rsidP="00583B2B">
      <w:pPr>
        <w:widowControl/>
        <w:shd w:val="clear" w:color="auto" w:fill="FFFFFF"/>
        <w:spacing w:line="420" w:lineRule="atLeast"/>
        <w:jc w:val="left"/>
        <w:rPr>
          <w:rFonts w:ascii="微软雅黑" w:eastAsia="微软雅黑" w:hAnsi="微软雅黑" w:cs="Arial" w:hint="eastAsia"/>
          <w:color w:val="333333"/>
          <w:kern w:val="0"/>
          <w:sz w:val="24"/>
          <w:szCs w:val="24"/>
        </w:rPr>
      </w:pPr>
      <w:r w:rsidRPr="00583B2B">
        <w:rPr>
          <w:rFonts w:ascii="微软雅黑" w:eastAsia="微软雅黑" w:hAnsi="微软雅黑" w:cs="Arial" w:hint="eastAsia"/>
          <w:color w:val="333333"/>
          <w:kern w:val="0"/>
          <w:sz w:val="24"/>
          <w:szCs w:val="24"/>
        </w:rPr>
        <w:t>三、该宗地双方已签订成交确认书，在30日内签订出让合同，相关事宜在合同中约定</w:t>
      </w:r>
    </w:p>
    <w:p w:rsidR="00583B2B" w:rsidRPr="00583B2B" w:rsidRDefault="00583B2B" w:rsidP="00583B2B">
      <w:pPr>
        <w:widowControl/>
        <w:shd w:val="clear" w:color="auto" w:fill="FFFFFF"/>
        <w:spacing w:line="420" w:lineRule="atLeast"/>
        <w:jc w:val="left"/>
        <w:rPr>
          <w:rFonts w:ascii="微软雅黑" w:eastAsia="微软雅黑" w:hAnsi="微软雅黑" w:cs="Arial" w:hint="eastAsia"/>
          <w:color w:val="333333"/>
          <w:kern w:val="0"/>
          <w:sz w:val="24"/>
          <w:szCs w:val="24"/>
        </w:rPr>
      </w:pPr>
      <w:r w:rsidRPr="00583B2B">
        <w:rPr>
          <w:rFonts w:ascii="微软雅黑" w:eastAsia="微软雅黑" w:hAnsi="微软雅黑" w:cs="Arial" w:hint="eastAsia"/>
          <w:color w:val="333333"/>
          <w:kern w:val="0"/>
          <w:sz w:val="24"/>
          <w:szCs w:val="24"/>
        </w:rPr>
        <w:t>四、联系方式：</w:t>
      </w:r>
      <w:r w:rsidRPr="00583B2B">
        <w:rPr>
          <w:rFonts w:ascii="微软雅黑" w:eastAsia="微软雅黑" w:hAnsi="微软雅黑" w:cs="Arial" w:hint="eastAsia"/>
          <w:color w:val="333333"/>
          <w:kern w:val="0"/>
          <w:sz w:val="24"/>
          <w:szCs w:val="24"/>
        </w:rPr>
        <w:br/>
        <w:t>       联系单位：察布查尔县自然资源局</w:t>
      </w:r>
      <w:r w:rsidRPr="00583B2B">
        <w:rPr>
          <w:rFonts w:ascii="微软雅黑" w:eastAsia="微软雅黑" w:hAnsi="微软雅黑" w:cs="Arial" w:hint="eastAsia"/>
          <w:color w:val="333333"/>
          <w:kern w:val="0"/>
          <w:sz w:val="24"/>
          <w:szCs w:val="24"/>
        </w:rPr>
        <w:br/>
        <w:t>       单位地址：察布查尔县查鲁盖东街1号</w:t>
      </w:r>
      <w:r w:rsidRPr="00583B2B">
        <w:rPr>
          <w:rFonts w:ascii="微软雅黑" w:eastAsia="微软雅黑" w:hAnsi="微软雅黑" w:cs="Arial" w:hint="eastAsia"/>
          <w:color w:val="333333"/>
          <w:kern w:val="0"/>
          <w:sz w:val="24"/>
          <w:szCs w:val="24"/>
        </w:rPr>
        <w:br/>
        <w:t>       邮政编码：835300</w:t>
      </w:r>
      <w:r w:rsidRPr="00583B2B">
        <w:rPr>
          <w:rFonts w:ascii="微软雅黑" w:eastAsia="微软雅黑" w:hAnsi="微软雅黑" w:cs="Arial" w:hint="eastAsia"/>
          <w:color w:val="333333"/>
          <w:kern w:val="0"/>
          <w:sz w:val="24"/>
          <w:szCs w:val="24"/>
        </w:rPr>
        <w:br/>
        <w:t>       联 系 人：顾铁刚、阿依努尔</w:t>
      </w:r>
      <w:r w:rsidRPr="00583B2B">
        <w:rPr>
          <w:rFonts w:ascii="微软雅黑" w:eastAsia="微软雅黑" w:hAnsi="微软雅黑" w:cs="Arial" w:hint="eastAsia"/>
          <w:color w:val="333333"/>
          <w:kern w:val="0"/>
          <w:sz w:val="24"/>
          <w:szCs w:val="24"/>
        </w:rPr>
        <w:br/>
        <w:t>       联系电话：0999-3625100</w:t>
      </w:r>
      <w:r w:rsidRPr="00583B2B">
        <w:rPr>
          <w:rFonts w:ascii="微软雅黑" w:eastAsia="微软雅黑" w:hAnsi="微软雅黑" w:cs="Arial" w:hint="eastAsia"/>
          <w:color w:val="333333"/>
          <w:kern w:val="0"/>
          <w:sz w:val="24"/>
          <w:szCs w:val="24"/>
        </w:rPr>
        <w:br/>
        <w:t>       电子邮件：</w:t>
      </w:r>
    </w:p>
    <w:p w:rsidR="00583B2B" w:rsidRDefault="00583B2B" w:rsidP="00583B2B">
      <w:pPr>
        <w:widowControl/>
        <w:shd w:val="clear" w:color="auto" w:fill="FFFFFF"/>
        <w:spacing w:line="420" w:lineRule="atLeast"/>
        <w:jc w:val="right"/>
        <w:rPr>
          <w:rFonts w:ascii="微软雅黑" w:eastAsia="微软雅黑" w:hAnsi="微软雅黑" w:cs="Arial" w:hint="eastAsia"/>
          <w:color w:val="333333"/>
          <w:kern w:val="0"/>
          <w:sz w:val="24"/>
          <w:szCs w:val="24"/>
        </w:rPr>
      </w:pPr>
      <w:r w:rsidRPr="00583B2B">
        <w:rPr>
          <w:rFonts w:ascii="微软雅黑" w:eastAsia="微软雅黑" w:hAnsi="微软雅黑" w:cs="Arial" w:hint="eastAsia"/>
          <w:color w:val="333333"/>
          <w:kern w:val="0"/>
          <w:sz w:val="24"/>
          <w:szCs w:val="24"/>
        </w:rPr>
        <w:t>察布查尔锡伯自治县自然资源局</w:t>
      </w:r>
    </w:p>
    <w:p w:rsidR="00583B2B" w:rsidRPr="00583B2B" w:rsidRDefault="00583B2B" w:rsidP="00583B2B">
      <w:pPr>
        <w:widowControl/>
        <w:shd w:val="clear" w:color="auto" w:fill="FFFFFF"/>
        <w:spacing w:line="420" w:lineRule="atLeast"/>
        <w:jc w:val="right"/>
        <w:rPr>
          <w:rFonts w:ascii="微软雅黑" w:eastAsia="微软雅黑" w:hAnsi="微软雅黑" w:cs="Arial" w:hint="eastAsia"/>
          <w:color w:val="333333"/>
          <w:kern w:val="0"/>
          <w:sz w:val="24"/>
          <w:szCs w:val="24"/>
        </w:rPr>
      </w:pPr>
      <w:r w:rsidRPr="00583B2B">
        <w:rPr>
          <w:rFonts w:ascii="微软雅黑" w:eastAsia="微软雅黑" w:hAnsi="微软雅黑" w:cs="Arial" w:hint="eastAsia"/>
          <w:color w:val="333333"/>
          <w:kern w:val="0"/>
          <w:sz w:val="24"/>
          <w:szCs w:val="24"/>
        </w:rPr>
        <w:t>2024年04月24日</w:t>
      </w:r>
    </w:p>
    <w:p w:rsidR="00EE5584" w:rsidRDefault="00EE5584"/>
    <w:sectPr w:rsidR="00EE5584" w:rsidSect="00EE55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3B2B"/>
    <w:rsid w:val="00583B2B"/>
    <w:rsid w:val="00EE55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ext">
    <w:name w:val="p-text"/>
    <w:basedOn w:val="a"/>
    <w:rsid w:val="00583B2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11741995">
      <w:bodyDiv w:val="1"/>
      <w:marLeft w:val="0"/>
      <w:marRight w:val="0"/>
      <w:marTop w:val="0"/>
      <w:marBottom w:val="0"/>
      <w:divBdr>
        <w:top w:val="none" w:sz="0" w:space="0" w:color="auto"/>
        <w:left w:val="none" w:sz="0" w:space="0" w:color="auto"/>
        <w:bottom w:val="none" w:sz="0" w:space="0" w:color="auto"/>
        <w:right w:val="none" w:sz="0" w:space="0" w:color="auto"/>
      </w:divBdr>
      <w:divsChild>
        <w:div w:id="514540632">
          <w:marLeft w:val="225"/>
          <w:marRight w:val="225"/>
          <w:marTop w:val="0"/>
          <w:marBottom w:val="0"/>
          <w:divBdr>
            <w:top w:val="none" w:sz="0" w:space="0" w:color="auto"/>
            <w:left w:val="none" w:sz="0" w:space="0" w:color="auto"/>
            <w:bottom w:val="none" w:sz="0" w:space="0" w:color="auto"/>
            <w:right w:val="none" w:sz="0" w:space="0" w:color="auto"/>
          </w:divBdr>
          <w:divsChild>
            <w:div w:id="947934734">
              <w:marLeft w:val="0"/>
              <w:marRight w:val="0"/>
              <w:marTop w:val="0"/>
              <w:marBottom w:val="0"/>
              <w:divBdr>
                <w:top w:val="none" w:sz="0" w:space="0" w:color="auto"/>
                <w:left w:val="none" w:sz="0" w:space="0" w:color="auto"/>
                <w:bottom w:val="none" w:sz="0" w:space="0" w:color="auto"/>
                <w:right w:val="none" w:sz="0" w:space="0" w:color="auto"/>
              </w:divBdr>
            </w:div>
            <w:div w:id="2008291257">
              <w:marLeft w:val="0"/>
              <w:marRight w:val="0"/>
              <w:marTop w:val="0"/>
              <w:marBottom w:val="0"/>
              <w:divBdr>
                <w:top w:val="none" w:sz="0" w:space="0" w:color="auto"/>
                <w:left w:val="none" w:sz="0" w:space="0" w:color="auto"/>
                <w:bottom w:val="none" w:sz="0" w:space="0" w:color="auto"/>
                <w:right w:val="none" w:sz="0" w:space="0" w:color="auto"/>
              </w:divBdr>
            </w:div>
          </w:divsChild>
        </w:div>
        <w:div w:id="2023237366">
          <w:marLeft w:val="0"/>
          <w:marRight w:val="0"/>
          <w:marTop w:val="0"/>
          <w:marBottom w:val="0"/>
          <w:divBdr>
            <w:top w:val="none" w:sz="0" w:space="0" w:color="auto"/>
            <w:left w:val="none" w:sz="0" w:space="0" w:color="auto"/>
            <w:bottom w:val="none" w:sz="0" w:space="0" w:color="auto"/>
            <w:right w:val="none" w:sz="0" w:space="0" w:color="auto"/>
          </w:divBdr>
        </w:div>
        <w:div w:id="1255016724">
          <w:marLeft w:val="0"/>
          <w:marRight w:val="0"/>
          <w:marTop w:val="0"/>
          <w:marBottom w:val="0"/>
          <w:divBdr>
            <w:top w:val="none" w:sz="0" w:space="0" w:color="auto"/>
            <w:left w:val="none" w:sz="0" w:space="0" w:color="auto"/>
            <w:bottom w:val="none" w:sz="0" w:space="0" w:color="auto"/>
            <w:right w:val="none" w:sz="0" w:space="0" w:color="auto"/>
          </w:divBdr>
        </w:div>
        <w:div w:id="1140196921">
          <w:marLeft w:val="0"/>
          <w:marRight w:val="0"/>
          <w:marTop w:val="0"/>
          <w:marBottom w:val="0"/>
          <w:divBdr>
            <w:top w:val="none" w:sz="0" w:space="0" w:color="auto"/>
            <w:left w:val="none" w:sz="0" w:space="0" w:color="auto"/>
            <w:bottom w:val="none" w:sz="0" w:space="0" w:color="auto"/>
            <w:right w:val="none" w:sz="0" w:space="0" w:color="auto"/>
          </w:divBdr>
        </w:div>
        <w:div w:id="1216963813">
          <w:marLeft w:val="0"/>
          <w:marRight w:val="0"/>
          <w:marTop w:val="0"/>
          <w:marBottom w:val="0"/>
          <w:divBdr>
            <w:top w:val="none" w:sz="0" w:space="0" w:color="auto"/>
            <w:left w:val="none" w:sz="0" w:space="0" w:color="auto"/>
            <w:bottom w:val="none" w:sz="0" w:space="0" w:color="auto"/>
            <w:right w:val="none" w:sz="0" w:space="0" w:color="auto"/>
          </w:divBdr>
        </w:div>
        <w:div w:id="25324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张许明</dc:creator>
  <cp:lastModifiedBy>张许明</cp:lastModifiedBy>
  <cp:revision>1</cp:revision>
  <dcterms:created xsi:type="dcterms:W3CDTF">2024-05-28T08:07:00Z</dcterms:created>
  <dcterms:modified xsi:type="dcterms:W3CDTF">2024-05-28T08:09:00Z</dcterms:modified>
</cp:coreProperties>
</file>