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新疆伊犁州察布查尔锡伯自治县苗圃站2022年度部门决算公开说明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黑体" w:hAnsi="黑体" w:eastAsia="黑体" w:cs="宋体"/>
          <w:bCs/>
          <w:kern w:val="0"/>
          <w:sz w:val="32"/>
          <w:szCs w:val="32"/>
        </w:rPr>
      </w:pPr>
      <w:bookmarkStart w:id="4" w:name="_Toc31238"/>
      <w:bookmarkStart w:id="5" w:name="_Toc2151"/>
      <w:r>
        <w:rPr>
          <w:rFonts w:ascii="仿宋_GB2312" w:eastAsia="仿宋_GB2312"/>
          <w:sz w:val="32"/>
          <w:szCs w:val="32"/>
        </w:rPr>
        <w:t>　　管理国有苗圃，促进林业发展。林木种苗生产供应、林木种苗调剂、林木新技术推广、国有苗圃苗木生产情况通报</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新疆伊犁州察布查尔锡伯自治县苗圃站</w:t>
      </w:r>
      <w:r>
        <w:rPr>
          <w:rFonts w:ascii="仿宋_GB2312" w:eastAsia="仿宋_GB2312"/>
          <w:sz w:val="32"/>
          <w:szCs w:val="32"/>
        </w:rPr>
        <w:t>2022</w:t>
      </w:r>
      <w:r>
        <w:rPr>
          <w:rFonts w:hint="eastAsia" w:ascii="仿宋_GB2312" w:eastAsia="仿宋_GB2312"/>
          <w:sz w:val="32"/>
          <w:szCs w:val="32"/>
        </w:rPr>
        <w:t>年度，实有人数</w:t>
      </w:r>
      <w:r>
        <w:rPr>
          <w:rFonts w:ascii="仿宋_GB2312" w:eastAsia="仿宋_GB2312"/>
          <w:sz w:val="32"/>
          <w:szCs w:val="32"/>
        </w:rPr>
        <w:t>19</w:t>
      </w:r>
      <w:r>
        <w:rPr>
          <w:rFonts w:hint="eastAsia" w:ascii="仿宋_GB2312" w:eastAsia="仿宋_GB2312"/>
          <w:sz w:val="32"/>
          <w:szCs w:val="32"/>
        </w:rPr>
        <w:t>人，其中：在职人员</w:t>
      </w:r>
      <w:r>
        <w:rPr>
          <w:rFonts w:ascii="仿宋_GB2312" w:eastAsia="仿宋_GB2312"/>
          <w:sz w:val="32"/>
          <w:szCs w:val="32"/>
        </w:rPr>
        <w:t>5</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14</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从部门决算单位构成看，新疆伊犁州察布查尔锡伯自治县苗圃站部门决算包括：新疆伊犁州察布查尔锡伯自治县苗圃站决算。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w:t>
      </w:r>
      <w:r>
        <w:rPr>
          <w:rFonts w:hint="eastAsia" w:ascii="仿宋_GB2312" w:hAnsi="黑体" w:eastAsia="仿宋_GB2312" w:cs="宋体"/>
          <w:bCs/>
          <w:kern w:val="0"/>
          <w:sz w:val="32"/>
          <w:szCs w:val="32"/>
        </w:rPr>
        <w:t>个处室，分别是：办公室</w:t>
      </w:r>
      <w:r>
        <w:rPr>
          <w:rFonts w:hint="eastAsia" w:ascii="仿宋_GB2312" w:hAnsi="宋体" w:eastAsia="仿宋_GB2312" w:cs="宋体"/>
          <w:kern w:val="0"/>
          <w:sz w:val="32"/>
          <w:szCs w:val="32"/>
        </w:rPr>
        <w:t>。</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br w:type="page"/>
      </w: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年度收入总计58.65万元，其中：本年收入合计</w:t>
      </w:r>
      <w:r>
        <w:rPr>
          <w:rFonts w:ascii="仿宋_GB2312" w:eastAsia="仿宋_GB2312"/>
          <w:sz w:val="32"/>
          <w:szCs w:val="32"/>
        </w:rPr>
        <w:t>58.65</w:t>
      </w:r>
      <w:r>
        <w:rPr>
          <w:rFonts w:hint="eastAsia" w:ascii="仿宋_GB2312" w:eastAsia="仿宋_GB2312"/>
          <w:sz w:val="32"/>
          <w:szCs w:val="32"/>
        </w:rPr>
        <w:t>万元，使用非财政拨款结余0.00万元，年初结转和结余0.00万元。收入总计与上年相比，减少6.90万元，</w:t>
      </w:r>
      <w:r>
        <w:rPr>
          <w:rFonts w:ascii="仿宋_GB2312" w:eastAsia="仿宋_GB2312"/>
          <w:sz w:val="32"/>
          <w:szCs w:val="32"/>
        </w:rPr>
        <w:t>下降10.53</w:t>
      </w:r>
      <w:r>
        <w:rPr>
          <w:rFonts w:hint="eastAsia" w:ascii="仿宋_GB2312" w:eastAsia="仿宋_GB2312"/>
          <w:sz w:val="32"/>
          <w:szCs w:val="32"/>
        </w:rPr>
        <w:t>%，主要原因是：上年有死亡人员，本年无死亡人员，抚恤金支出减少。</w:t>
      </w:r>
    </w:p>
    <w:p>
      <w:pPr>
        <w:ind w:firstLine="640" w:firstLineChars="200"/>
        <w:rPr>
          <w:rFonts w:ascii="仿宋_GB2312" w:eastAsia="仿宋_GB2312"/>
          <w:sz w:val="32"/>
          <w:szCs w:val="32"/>
        </w:rPr>
      </w:pPr>
      <w:r>
        <w:rPr>
          <w:rFonts w:hint="eastAsia" w:ascii="仿宋_GB2312" w:eastAsia="仿宋_GB2312"/>
          <w:sz w:val="32"/>
          <w:szCs w:val="32"/>
        </w:rPr>
        <w:t>本年支出总计58.65万元，其中：本年支出合计</w:t>
      </w:r>
      <w:r>
        <w:rPr>
          <w:rFonts w:ascii="仿宋_GB2312" w:eastAsia="仿宋_GB2312"/>
          <w:sz w:val="32"/>
          <w:szCs w:val="32"/>
        </w:rPr>
        <w:t>58.65</w:t>
      </w:r>
      <w:r>
        <w:rPr>
          <w:rFonts w:hint="eastAsia" w:ascii="仿宋_GB2312" w:eastAsia="仿宋_GB2312"/>
          <w:sz w:val="32"/>
          <w:szCs w:val="32"/>
        </w:rPr>
        <w:t>万元，结余分配0.00万元，年末结转和结余0.00万元。支出总计与上年相比，</w:t>
      </w:r>
      <w:r>
        <w:rPr>
          <w:rFonts w:ascii="仿宋_GB2312" w:eastAsia="仿宋_GB2312"/>
          <w:sz w:val="32"/>
          <w:szCs w:val="32"/>
        </w:rPr>
        <w:t>减少6.90</w:t>
      </w:r>
      <w:r>
        <w:rPr>
          <w:rFonts w:hint="eastAsia" w:ascii="仿宋_GB2312" w:eastAsia="仿宋_GB2312"/>
          <w:sz w:val="32"/>
          <w:szCs w:val="32"/>
        </w:rPr>
        <w:t>万元，</w:t>
      </w:r>
      <w:r>
        <w:rPr>
          <w:rFonts w:ascii="仿宋_GB2312" w:eastAsia="仿宋_GB2312"/>
          <w:sz w:val="32"/>
          <w:szCs w:val="32"/>
        </w:rPr>
        <w:t>下降10.53</w:t>
      </w:r>
      <w:r>
        <w:rPr>
          <w:rFonts w:hint="eastAsia" w:ascii="仿宋_GB2312" w:eastAsia="仿宋_GB2312"/>
          <w:sz w:val="32"/>
          <w:szCs w:val="32"/>
        </w:rPr>
        <w:t>%，主要原因是：上年有死亡人员，本年无死亡人员，抚恤金支出减少。</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年度本年收入</w:t>
      </w:r>
      <w:r>
        <w:rPr>
          <w:rFonts w:ascii="仿宋_GB2312" w:eastAsia="仿宋_GB2312"/>
          <w:sz w:val="32"/>
          <w:szCs w:val="32"/>
        </w:rPr>
        <w:t>58.65</w:t>
      </w:r>
      <w:r>
        <w:rPr>
          <w:rFonts w:hint="eastAsia" w:ascii="仿宋_GB2312" w:eastAsia="仿宋_GB2312"/>
          <w:sz w:val="32"/>
          <w:szCs w:val="32"/>
        </w:rPr>
        <w:t>万元，其中：财政拨款收入</w:t>
      </w:r>
      <w:r>
        <w:rPr>
          <w:rFonts w:ascii="仿宋_GB2312" w:eastAsia="仿宋_GB2312"/>
          <w:sz w:val="32"/>
          <w:szCs w:val="32"/>
        </w:rPr>
        <w:t>58.65</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年度本年支出58.65万元，其中：基本支出</w:t>
      </w:r>
      <w:r>
        <w:rPr>
          <w:rFonts w:ascii="仿宋_GB2312" w:eastAsia="仿宋_GB2312"/>
          <w:sz w:val="32"/>
          <w:szCs w:val="32"/>
        </w:rPr>
        <w:t>58.65</w:t>
      </w:r>
      <w:r>
        <w:rPr>
          <w:rFonts w:hint="eastAsia" w:ascii="仿宋_GB2312" w:eastAsia="仿宋_GB2312"/>
          <w:sz w:val="32"/>
          <w:szCs w:val="32"/>
        </w:rPr>
        <w:t>万元，占100.00%；项目支出</w:t>
      </w:r>
      <w:r>
        <w:rPr>
          <w:rFonts w:ascii="仿宋_GB2312" w:eastAsia="仿宋_GB2312"/>
          <w:sz w:val="32"/>
          <w:szCs w:val="32"/>
        </w:rPr>
        <w:t>0.00</w:t>
      </w:r>
      <w:r>
        <w:rPr>
          <w:rFonts w:hint="eastAsia" w:ascii="仿宋_GB2312" w:eastAsia="仿宋_GB2312"/>
          <w:sz w:val="32"/>
          <w:szCs w:val="32"/>
        </w:rPr>
        <w:t>万元，占0.00%；上缴上级支出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收入总计58.65万元，其中：年初财政拨款结转和结余0.00万元，财政拨款本年收入58.65万元。财政拨款收入总计与上年相比，减少6.90万元，下降10.53%，主要原因是：上年有死亡人员，本年无死亡人员，抚恤金支出减少。</w:t>
      </w:r>
    </w:p>
    <w:p>
      <w:pPr>
        <w:ind w:firstLine="640" w:firstLineChars="200"/>
        <w:rPr>
          <w:rFonts w:ascii="仿宋_GB2312" w:eastAsia="仿宋_GB2312"/>
          <w:sz w:val="32"/>
          <w:szCs w:val="32"/>
        </w:rPr>
      </w:pPr>
      <w:r>
        <w:rPr>
          <w:rFonts w:hint="eastAsia" w:ascii="仿宋_GB2312" w:eastAsia="仿宋_GB2312"/>
          <w:sz w:val="32"/>
          <w:szCs w:val="32"/>
        </w:rPr>
        <w:t>财政拨款支出总计58.65万元，其中：年末财政拨款结转和结余0.00万元，财政拨款本年支出58.65万元。财政拨款支出总计与上年相比，减少6.90万元，下降10.53%，主要原因是：上年有死亡人员，本年无死亡人员，抚恤金支出减少。</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与年初预算数相比情况：财政拨款收入总计年初预算数</w:t>
      </w:r>
      <w:r>
        <w:rPr>
          <w:rFonts w:ascii="仿宋_GB2312" w:eastAsia="仿宋_GB2312"/>
          <w:sz w:val="32"/>
          <w:szCs w:val="32"/>
        </w:rPr>
        <w:t>57.26</w:t>
      </w:r>
      <w:r>
        <w:rPr>
          <w:rFonts w:hint="eastAsia" w:ascii="仿宋_GB2312" w:eastAsia="仿宋_GB2312"/>
          <w:sz w:val="32"/>
          <w:szCs w:val="32"/>
        </w:rPr>
        <w:t>万元，决算数</w:t>
      </w:r>
      <w:r>
        <w:rPr>
          <w:rFonts w:ascii="仿宋_GB2312" w:eastAsia="仿宋_GB2312"/>
          <w:sz w:val="32"/>
          <w:szCs w:val="32"/>
        </w:rPr>
        <w:t>58.65</w:t>
      </w:r>
      <w:r>
        <w:rPr>
          <w:rFonts w:hint="eastAsia" w:ascii="仿宋_GB2312" w:eastAsia="仿宋_GB2312"/>
          <w:sz w:val="32"/>
          <w:szCs w:val="32"/>
        </w:rPr>
        <w:t>万元，预决算差异率</w:t>
      </w:r>
      <w:r>
        <w:rPr>
          <w:rFonts w:ascii="仿宋_GB2312" w:eastAsia="仿宋_GB2312"/>
          <w:sz w:val="32"/>
          <w:szCs w:val="32"/>
        </w:rPr>
        <w:t>2.43</w:t>
      </w:r>
      <w:r>
        <w:rPr>
          <w:rFonts w:hint="eastAsia" w:ascii="仿宋_GB2312" w:eastAsia="仿宋_GB2312"/>
          <w:sz w:val="32"/>
          <w:szCs w:val="32"/>
        </w:rPr>
        <w:t>%，主要原因是：本年在职人员工资调薪、工资、社保、公积金等相关人员经费增加，年中追加人员经费。财政拨款支出总计年初预算数</w:t>
      </w:r>
      <w:r>
        <w:rPr>
          <w:rFonts w:ascii="仿宋_GB2312" w:eastAsia="仿宋_GB2312"/>
          <w:sz w:val="32"/>
          <w:szCs w:val="32"/>
        </w:rPr>
        <w:t>57.26</w:t>
      </w:r>
      <w:r>
        <w:rPr>
          <w:rFonts w:hint="eastAsia" w:ascii="仿宋_GB2312" w:eastAsia="仿宋_GB2312"/>
          <w:sz w:val="32"/>
          <w:szCs w:val="32"/>
        </w:rPr>
        <w:t>万元，决算数</w:t>
      </w:r>
      <w:r>
        <w:rPr>
          <w:rFonts w:ascii="仿宋_GB2312" w:eastAsia="仿宋_GB2312"/>
          <w:sz w:val="32"/>
          <w:szCs w:val="32"/>
        </w:rPr>
        <w:t>58.65</w:t>
      </w:r>
      <w:r>
        <w:rPr>
          <w:rFonts w:hint="eastAsia" w:ascii="仿宋_GB2312" w:eastAsia="仿宋_GB2312"/>
          <w:sz w:val="32"/>
          <w:szCs w:val="32"/>
        </w:rPr>
        <w:t>万元，预决算差异率2.43%，主要原因是：本年在职人员工资调薪、工资、社保、公积金等相关人员经费增加，年中追加人员经费。</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年度一般公共预算财政拨款支出58.65万元，占本年支出合计的</w:t>
      </w:r>
      <w:r>
        <w:rPr>
          <w:rFonts w:ascii="仿宋_GB2312" w:eastAsia="仿宋_GB2312"/>
          <w:sz w:val="32"/>
          <w:szCs w:val="32"/>
        </w:rPr>
        <w:t>100.00</w:t>
      </w:r>
      <w:r>
        <w:rPr>
          <w:rFonts w:hint="eastAsia" w:ascii="仿宋_GB2312" w:eastAsia="仿宋_GB2312"/>
          <w:sz w:val="32"/>
          <w:szCs w:val="32"/>
        </w:rPr>
        <w:t>%，与上年相比，</w:t>
      </w:r>
      <w:r>
        <w:rPr>
          <w:rFonts w:ascii="仿宋_GB2312" w:eastAsia="仿宋_GB2312"/>
          <w:sz w:val="32"/>
          <w:szCs w:val="32"/>
        </w:rPr>
        <w:t>减少6.90</w:t>
      </w:r>
      <w:r>
        <w:rPr>
          <w:rFonts w:hint="eastAsia" w:ascii="仿宋_GB2312" w:eastAsia="仿宋_GB2312"/>
          <w:sz w:val="32"/>
          <w:szCs w:val="32"/>
        </w:rPr>
        <w:t>万元，</w:t>
      </w:r>
      <w:r>
        <w:rPr>
          <w:rFonts w:ascii="仿宋_GB2312" w:eastAsia="仿宋_GB2312"/>
          <w:sz w:val="32"/>
          <w:szCs w:val="32"/>
        </w:rPr>
        <w:t>下降10.53</w:t>
      </w:r>
      <w:r>
        <w:rPr>
          <w:rFonts w:hint="eastAsia" w:ascii="仿宋_GB2312" w:eastAsia="仿宋_GB2312"/>
          <w:sz w:val="32"/>
          <w:szCs w:val="32"/>
        </w:rPr>
        <w:t>%，主要原因是：上年有死亡人员，本年无死亡人员，抚恤金支出减少。</w:t>
      </w:r>
    </w:p>
    <w:p>
      <w:pPr>
        <w:ind w:firstLine="640" w:firstLineChars="200"/>
        <w:outlineLvl w:val="2"/>
        <w:rPr>
          <w:rFonts w:ascii="黑体" w:hAnsi="黑体" w:eastAsia="黑体"/>
          <w:sz w:val="32"/>
          <w:szCs w:val="32"/>
        </w:rPr>
      </w:pPr>
      <w:r>
        <w:rPr>
          <w:rFonts w:hint="eastAsia" w:ascii="黑体" w:hAnsi="黑体" w:eastAsia="黑体"/>
          <w:sz w:val="32"/>
          <w:szCs w:val="32"/>
        </w:rPr>
        <w:t>（二）一般公共预算财政拨款支出决算结构情况</w:t>
      </w:r>
    </w:p>
    <w:p>
      <w:pPr>
        <w:ind w:firstLine="640" w:firstLineChars="200"/>
        <w:rPr>
          <w:rFonts w:ascii="黑体" w:hAnsi="黑体" w:eastAsia="黑体"/>
          <w:sz w:val="32"/>
          <w:szCs w:val="32"/>
        </w:rPr>
      </w:pPr>
      <w:r>
        <w:rPr>
          <w:rFonts w:hint="eastAsia" w:ascii="仿宋_GB2312" w:eastAsia="仿宋_GB2312"/>
          <w:sz w:val="32"/>
          <w:szCs w:val="32"/>
        </w:rPr>
        <w:t>1.社会保障和就业支出(</w:t>
      </w:r>
      <w:bookmarkStart w:id="50" w:name="_GoBack"/>
      <w:bookmarkEnd w:id="50"/>
      <w:r>
        <w:rPr>
          <w:rFonts w:hint="eastAsia" w:ascii="仿宋_GB2312" w:eastAsia="仿宋_GB2312"/>
          <w:sz w:val="32"/>
          <w:szCs w:val="32"/>
        </w:rPr>
        <w:t>类)5.45万元,占9.29%。</w:t>
      </w:r>
    </w:p>
    <w:p>
      <w:pPr>
        <w:ind w:firstLine="640" w:firstLineChars="200"/>
        <w:outlineLvl w:val="2"/>
        <w:rPr>
          <w:rFonts w:ascii="黑体" w:hAnsi="黑体" w:eastAsia="黑体"/>
          <w:sz w:val="32"/>
          <w:szCs w:val="32"/>
        </w:rPr>
      </w:pPr>
      <w:r>
        <w:rPr>
          <w:rFonts w:hint="eastAsia" w:ascii="仿宋_GB2312" w:eastAsia="仿宋_GB2312"/>
          <w:sz w:val="32"/>
          <w:szCs w:val="32"/>
        </w:rPr>
        <w:t>2.卫生健康支出(类)6.98万元,占11.90%。</w:t>
      </w:r>
    </w:p>
    <w:p>
      <w:pPr>
        <w:ind w:firstLine="640" w:firstLineChars="200"/>
        <w:outlineLvl w:val="2"/>
        <w:rPr>
          <w:rFonts w:ascii="黑体" w:hAnsi="黑体" w:eastAsia="黑体"/>
          <w:sz w:val="32"/>
          <w:szCs w:val="32"/>
        </w:rPr>
      </w:pPr>
      <w:r>
        <w:rPr>
          <w:rFonts w:hint="eastAsia" w:ascii="仿宋_GB2312" w:eastAsia="仿宋_GB2312"/>
          <w:sz w:val="32"/>
          <w:szCs w:val="32"/>
        </w:rPr>
        <w:t>3.农林水支出(类)41.82万元,占71.30%。</w:t>
      </w:r>
    </w:p>
    <w:p>
      <w:pPr>
        <w:ind w:firstLine="640" w:firstLineChars="200"/>
        <w:outlineLvl w:val="2"/>
        <w:rPr>
          <w:rFonts w:ascii="黑体" w:hAnsi="黑体" w:eastAsia="黑体"/>
          <w:sz w:val="32"/>
          <w:szCs w:val="32"/>
        </w:rPr>
      </w:pPr>
      <w:r>
        <w:rPr>
          <w:rFonts w:hint="eastAsia" w:ascii="仿宋_GB2312" w:eastAsia="仿宋_GB2312"/>
          <w:sz w:val="32"/>
          <w:szCs w:val="32"/>
        </w:rPr>
        <w:t>4.住房保障支出(类)4.40万元,占7.51%。</w:t>
      </w:r>
    </w:p>
    <w:p>
      <w:pPr>
        <w:ind w:firstLine="640" w:firstLineChars="200"/>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ascii="仿宋_GB2312" w:eastAsia="仿宋_GB2312"/>
          <w:b/>
          <w:bCs/>
          <w:sz w:val="32"/>
          <w:szCs w:val="32"/>
          <w:highlight w:val="yellow"/>
        </w:rPr>
      </w:pPr>
      <w:r>
        <w:rPr>
          <w:rFonts w:hint="eastAsia" w:ascii="仿宋_GB2312" w:eastAsia="仿宋_GB2312"/>
          <w:sz w:val="32"/>
          <w:szCs w:val="32"/>
        </w:rPr>
        <w:t>1.社会保障和就业支出(类)行政事业单位养老支出(款)机关事业单位基本养老保险缴费支出(项):支出决算数为5.45万元，比上年决算增加3.56万元，增长188.36%</w:t>
      </w:r>
      <w:r>
        <w:rPr>
          <w:rFonts w:ascii="仿宋_GB2312" w:eastAsia="仿宋_GB2312"/>
          <w:sz w:val="32"/>
          <w:szCs w:val="32"/>
        </w:rPr>
        <w:t>,</w:t>
      </w:r>
      <w:r>
        <w:rPr>
          <w:rFonts w:hint="eastAsia" w:ascii="仿宋_GB2312" w:eastAsia="仿宋_GB2312"/>
          <w:sz w:val="32"/>
          <w:szCs w:val="32"/>
        </w:rPr>
        <w:t>主要原因是:本年在职人员调薪，养老保险缴费增加。</w:t>
      </w:r>
    </w:p>
    <w:p>
      <w:pPr>
        <w:ind w:firstLine="640" w:firstLineChars="200"/>
        <w:outlineLvl w:val="1"/>
        <w:rPr>
          <w:rFonts w:ascii="黑体" w:hAnsi="黑体" w:eastAsia="黑体" w:cs="宋体"/>
          <w:bCs/>
          <w:kern w:val="0"/>
          <w:sz w:val="32"/>
          <w:szCs w:val="32"/>
        </w:rPr>
      </w:pPr>
      <w:bookmarkStart w:id="18" w:name="_Toc30870"/>
      <w:bookmarkStart w:id="19" w:name="_Toc11146"/>
      <w:r>
        <w:rPr>
          <w:rFonts w:hint="eastAsia" w:ascii="仿宋_GB2312" w:eastAsia="仿宋_GB2312"/>
          <w:sz w:val="32"/>
          <w:szCs w:val="32"/>
        </w:rPr>
        <w:t>2.卫生健康支出(类)行政事业单位医疗(款)事业单位医疗(项):支出决算数为6.98万元，比上年决算减少2.60万元，下降27.14%</w:t>
      </w:r>
      <w:r>
        <w:rPr>
          <w:rFonts w:ascii="仿宋_GB2312" w:eastAsia="仿宋_GB2312"/>
          <w:sz w:val="32"/>
          <w:szCs w:val="32"/>
        </w:rPr>
        <w:t>,</w:t>
      </w:r>
      <w:r>
        <w:rPr>
          <w:rFonts w:hint="eastAsia" w:ascii="仿宋_GB2312" w:eastAsia="仿宋_GB2312"/>
          <w:sz w:val="32"/>
          <w:szCs w:val="32"/>
        </w:rPr>
        <w:t>主要原因是:本年人员减少，医疗保险缴费减少。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3.农林水支出(类)林业和草原(款)行政运行(项):支出决算数为0.16万元，比上年决算减少5.08万元，下降96.95%</w:t>
      </w:r>
      <w:r>
        <w:rPr>
          <w:rFonts w:ascii="仿宋_GB2312" w:eastAsia="仿宋_GB2312"/>
          <w:sz w:val="32"/>
          <w:szCs w:val="32"/>
        </w:rPr>
        <w:t>,</w:t>
      </w:r>
      <w:r>
        <w:rPr>
          <w:rFonts w:hint="eastAsia" w:ascii="仿宋_GB2312" w:eastAsia="仿宋_GB2312"/>
          <w:sz w:val="32"/>
          <w:szCs w:val="32"/>
        </w:rPr>
        <w:t>主要原因是:上年有死亡人员，本年无死亡人员，抚恤金支出减少。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4.农林水支出(类)林业和草原(款)事业机构(项):支出决算数为41.65万元，比上年决算减少2.85万元，下降6.40%</w:t>
      </w:r>
      <w:r>
        <w:rPr>
          <w:rFonts w:ascii="仿宋_GB2312" w:eastAsia="仿宋_GB2312"/>
          <w:sz w:val="32"/>
          <w:szCs w:val="32"/>
        </w:rPr>
        <w:t>,</w:t>
      </w:r>
      <w:r>
        <w:rPr>
          <w:rFonts w:hint="eastAsia" w:ascii="仿宋_GB2312" w:eastAsia="仿宋_GB2312"/>
          <w:sz w:val="32"/>
          <w:szCs w:val="32"/>
        </w:rPr>
        <w:t>主要原因是:上年有死亡人员，本年无死亡人员，抚恤金支出减少。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5.住房保障支出(类)住房改革支出(款)住房公积金(项):支出决算数为4.40万元，比上年决算增加0.07万元，增长1.62%</w:t>
      </w:r>
      <w:r>
        <w:rPr>
          <w:rFonts w:ascii="仿宋_GB2312" w:eastAsia="仿宋_GB2312"/>
          <w:sz w:val="32"/>
          <w:szCs w:val="32"/>
        </w:rPr>
        <w:t>,</w:t>
      </w:r>
      <w:r>
        <w:rPr>
          <w:rFonts w:hint="eastAsia" w:ascii="仿宋_GB2312" w:eastAsia="仿宋_GB2312"/>
          <w:sz w:val="32"/>
          <w:szCs w:val="32"/>
        </w:rPr>
        <w:t>主要原因是:本年在职人员调薪，住房公积金缴费增加。</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年度一般公共预算财政拨款基本支出</w:t>
      </w:r>
      <w:r>
        <w:rPr>
          <w:rFonts w:ascii="仿宋_GB2312" w:eastAsia="仿宋_GB2312"/>
          <w:sz w:val="32"/>
          <w:szCs w:val="32"/>
        </w:rPr>
        <w:t>58.65</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58.49</w:t>
      </w:r>
      <w:r>
        <w:rPr>
          <w:rFonts w:hint="eastAsia" w:ascii="仿宋_GB2312" w:eastAsia="仿宋_GB2312"/>
          <w:sz w:val="32"/>
          <w:szCs w:val="32"/>
        </w:rPr>
        <w:t>万元，包括：基本工资、津贴补贴、奖金、机关事业单位基本养老保险缴费、职工基本医疗保险缴费、其他社会保障缴费、住房公积金、退休费、生活补助。</w:t>
      </w:r>
    </w:p>
    <w:p>
      <w:pPr>
        <w:ind w:firstLine="640" w:firstLineChars="200"/>
        <w:rPr>
          <w:rFonts w:ascii="仿宋_GB2312" w:hAnsi="宋体" w:eastAsia="仿宋_GB2312" w:cs="宋体"/>
          <w:kern w:val="0"/>
          <w:sz w:val="32"/>
          <w:szCs w:val="32"/>
        </w:rPr>
      </w:pPr>
      <w:r>
        <w:rPr>
          <w:rFonts w:hint="eastAsia" w:ascii="仿宋_GB2312" w:eastAsia="仿宋_GB2312"/>
          <w:sz w:val="32"/>
          <w:szCs w:val="32"/>
        </w:rPr>
        <w:t>公用经费0.16万元，包括：工会经费。</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年度财政拨款“三公”经费支出决算</w:t>
      </w:r>
      <w:r>
        <w:rPr>
          <w:rFonts w:ascii="仿宋_GB2312" w:eastAsia="仿宋_GB2312"/>
          <w:sz w:val="32"/>
          <w:szCs w:val="32"/>
        </w:rPr>
        <w:t>0.00</w:t>
      </w:r>
      <w:r>
        <w:rPr>
          <w:rFonts w:hint="eastAsia" w:ascii="仿宋_GB2312" w:eastAsia="仿宋_GB2312"/>
          <w:sz w:val="32"/>
          <w:szCs w:val="32"/>
        </w:rPr>
        <w:t>万元，比上年</w:t>
      </w:r>
      <w:r>
        <w:rPr>
          <w:rFonts w:ascii="仿宋_GB2312" w:eastAsia="仿宋_GB2312"/>
          <w:sz w:val="32"/>
          <w:szCs w:val="32"/>
        </w:rPr>
        <w:t>减少0.10</w:t>
      </w:r>
      <w:r>
        <w:rPr>
          <w:rFonts w:hint="eastAsia" w:ascii="仿宋_GB2312" w:eastAsia="仿宋_GB2312"/>
          <w:sz w:val="32"/>
          <w:szCs w:val="32"/>
        </w:rPr>
        <w:t>万元，</w:t>
      </w:r>
      <w:r>
        <w:rPr>
          <w:rFonts w:ascii="仿宋_GB2312" w:eastAsia="仿宋_GB2312"/>
          <w:sz w:val="32"/>
          <w:szCs w:val="32"/>
        </w:rPr>
        <w:t>下降100.00</w:t>
      </w:r>
      <w:r>
        <w:rPr>
          <w:rFonts w:hint="eastAsia" w:ascii="仿宋_GB2312" w:eastAsia="仿宋_GB2312"/>
          <w:sz w:val="32"/>
          <w:szCs w:val="32"/>
        </w:rPr>
        <w:t>%，主要原因是：</w:t>
      </w:r>
      <w:r>
        <w:rPr>
          <w:rFonts w:ascii="仿宋_GB2312" w:eastAsia="仿宋_GB2312"/>
          <w:sz w:val="32"/>
          <w:szCs w:val="32"/>
        </w:rPr>
        <w:t>本年无“三公”经费支出</w:t>
      </w:r>
      <w:r>
        <w:rPr>
          <w:rFonts w:hint="eastAsia" w:ascii="仿宋_GB2312" w:eastAsia="仿宋_GB2312"/>
          <w:sz w:val="32"/>
          <w:szCs w:val="32"/>
        </w:rPr>
        <w:t>。其中：因公出国（境）费支出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我单位无因公出国（境）费</w:t>
      </w:r>
      <w:r>
        <w:rPr>
          <w:rFonts w:hint="eastAsia" w:ascii="仿宋_GB2312" w:eastAsia="仿宋_GB2312"/>
          <w:sz w:val="32"/>
          <w:szCs w:val="32"/>
        </w:rPr>
        <w:t>；公务用车购置及运行维护费支出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减少0.10</w:t>
      </w:r>
      <w:r>
        <w:rPr>
          <w:rFonts w:hint="eastAsia" w:ascii="仿宋_GB2312" w:eastAsia="仿宋_GB2312"/>
          <w:sz w:val="32"/>
          <w:szCs w:val="32"/>
        </w:rPr>
        <w:t>万元，</w:t>
      </w:r>
      <w:r>
        <w:rPr>
          <w:rFonts w:ascii="仿宋_GB2312" w:eastAsia="仿宋_GB2312"/>
          <w:sz w:val="32"/>
          <w:szCs w:val="32"/>
        </w:rPr>
        <w:t>下降100.00</w:t>
      </w:r>
      <w:r>
        <w:rPr>
          <w:rFonts w:hint="eastAsia" w:ascii="仿宋_GB2312" w:eastAsia="仿宋_GB2312"/>
          <w:sz w:val="32"/>
          <w:szCs w:val="32"/>
        </w:rPr>
        <w:t>%，主要原因是：</w:t>
      </w:r>
      <w:r>
        <w:rPr>
          <w:rFonts w:ascii="仿宋_GB2312" w:eastAsia="仿宋_GB2312"/>
          <w:sz w:val="32"/>
          <w:szCs w:val="32"/>
        </w:rPr>
        <w:t>本年无公务用车购置及运行维护费支出</w:t>
      </w:r>
      <w:r>
        <w:rPr>
          <w:rFonts w:hint="eastAsia" w:ascii="仿宋_GB2312" w:eastAsia="仿宋_GB2312"/>
          <w:sz w:val="32"/>
          <w:szCs w:val="32"/>
        </w:rPr>
        <w:t>；公务接待费支出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本年无公务接待费支出</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与全年预算数相比情况：“三公”经费支出全年预算数0.00万元，决算数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万元，预决算差异率0.00%，主要原因是：我单位无财政拨款“三公”经费支出。</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rPr>
          <w:rFonts w:ascii="Arial" w:hAnsi="Arial" w:cs="Arial"/>
          <w:color w:val="4D4D4D"/>
          <w:shd w:val="clear" w:color="auto" w:fill="FFFFFF"/>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rPr>
          <w:rFonts w:ascii="仿宋_GB2312" w:eastAsia="仿宋_GB2312"/>
          <w:sz w:val="32"/>
          <w:szCs w:val="32"/>
        </w:rPr>
      </w:pPr>
      <w:r>
        <w:rPr>
          <w:rFonts w:hint="eastAsia" w:ascii="黑体" w:hAnsi="黑体" w:eastAsia="黑体" w:cs="宋体"/>
          <w:bCs/>
          <w:kern w:val="0"/>
          <w:sz w:val="32"/>
          <w:szCs w:val="32"/>
        </w:rPr>
        <w:t>十、其他重要事项的情况说明</w:t>
      </w:r>
    </w:p>
    <w:p>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pPr>
        <w:ind w:firstLine="640" w:firstLineChars="200"/>
        <w:outlineLvl w:val="2"/>
        <w:rPr>
          <w:rFonts w:ascii="黑体" w:hAnsi="黑体" w:eastAsia="黑体"/>
          <w:sz w:val="32"/>
          <w:szCs w:val="32"/>
        </w:rPr>
      </w:pPr>
      <w:r>
        <w:rPr>
          <w:rFonts w:hint="eastAsia" w:ascii="仿宋_GB2312" w:eastAsia="仿宋_GB2312"/>
          <w:sz w:val="32"/>
          <w:szCs w:val="32"/>
        </w:rPr>
        <w:t>2022年度新疆伊犁州察布查尔锡伯自治县苗圃站（事业单位）公用经费0.16万元，比上年减少0.04万元，下降20.00%，主要原因是：严格执行中央八项规定，厉行节约。</w:t>
      </w:r>
    </w:p>
    <w:p>
      <w:pPr>
        <w:ind w:firstLine="800" w:firstLineChars="250"/>
        <w:outlineLvl w:val="2"/>
        <w:rPr>
          <w:rFonts w:ascii="黑体" w:hAnsi="黑体" w:eastAsia="黑体"/>
          <w:sz w:val="32"/>
          <w:szCs w:val="32"/>
        </w:rPr>
      </w:pPr>
      <w:bookmarkStart w:id="24" w:name="_Toc26704"/>
      <w:bookmarkStart w:id="25" w:name="_Toc227"/>
      <w:r>
        <w:rPr>
          <w:rFonts w:hint="eastAsia" w:ascii="黑体" w:hAnsi="黑体" w:eastAsia="黑体"/>
          <w:sz w:val="32"/>
          <w:szCs w:val="32"/>
        </w:rPr>
        <w:t>（二）政府采购情况</w:t>
      </w:r>
      <w:bookmarkEnd w:id="24"/>
      <w:bookmarkEnd w:id="25"/>
    </w:p>
    <w:p>
      <w:pPr>
        <w:ind w:firstLine="640" w:firstLineChars="200"/>
        <w:rPr>
          <w:rFonts w:ascii="仿宋_GB2312" w:eastAsia="仿宋_GB2312"/>
          <w:sz w:val="32"/>
          <w:szCs w:val="32"/>
        </w:rPr>
      </w:pPr>
      <w:r>
        <w:rPr>
          <w:rFonts w:hint="eastAsia" w:ascii="仿宋_GB2312" w:eastAsia="仿宋_GB2312"/>
          <w:sz w:val="32"/>
          <w:szCs w:val="32"/>
        </w:rPr>
        <w:t>2022年度政府采购支出总额</w:t>
      </w:r>
      <w:r>
        <w:rPr>
          <w:rFonts w:ascii="仿宋_GB2312" w:eastAsia="仿宋_GB2312"/>
          <w:sz w:val="32"/>
          <w:szCs w:val="32"/>
        </w:rPr>
        <w:t>0.16</w:t>
      </w:r>
      <w:r>
        <w:rPr>
          <w:rFonts w:hint="eastAsia" w:ascii="仿宋_GB2312" w:eastAsia="仿宋_GB2312"/>
          <w:sz w:val="32"/>
          <w:szCs w:val="32"/>
        </w:rPr>
        <w:t>万元，其中：政府采购货物支出</w:t>
      </w:r>
      <w:r>
        <w:rPr>
          <w:rFonts w:ascii="仿宋_GB2312" w:eastAsia="仿宋_GB2312"/>
          <w:sz w:val="32"/>
          <w:szCs w:val="32"/>
        </w:rPr>
        <w:t>0.16</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0.16</w:t>
      </w:r>
      <w:r>
        <w:rPr>
          <w:rFonts w:hint="eastAsia" w:ascii="仿宋_GB2312" w:eastAsia="仿宋_GB2312"/>
          <w:sz w:val="32"/>
          <w:szCs w:val="32"/>
        </w:rPr>
        <w:t>万元，占政府采购支出总额的</w:t>
      </w:r>
      <w:r>
        <w:rPr>
          <w:rFonts w:ascii="仿宋_GB2312" w:eastAsia="仿宋_GB2312"/>
          <w:sz w:val="32"/>
          <w:szCs w:val="32"/>
        </w:rPr>
        <w:t>100.00</w:t>
      </w:r>
      <w:r>
        <w:rPr>
          <w:rFonts w:hint="eastAsia" w:ascii="仿宋_GB2312" w:eastAsia="仿宋_GB2312"/>
          <w:sz w:val="32"/>
          <w:szCs w:val="32"/>
        </w:rPr>
        <w:t>%，其中：授予小微企业合同金额</w:t>
      </w:r>
      <w:r>
        <w:rPr>
          <w:rFonts w:ascii="仿宋_GB2312" w:eastAsia="仿宋_GB2312"/>
          <w:sz w:val="32"/>
          <w:szCs w:val="32"/>
        </w:rPr>
        <w:t>0.16</w:t>
      </w:r>
      <w:r>
        <w:rPr>
          <w:rFonts w:hint="eastAsia" w:ascii="仿宋_GB2312" w:eastAsia="仿宋_GB2312"/>
          <w:sz w:val="32"/>
          <w:szCs w:val="32"/>
        </w:rPr>
        <w:t>万元，占政府采购支出总额的</w:t>
      </w:r>
      <w:r>
        <w:rPr>
          <w:rFonts w:ascii="仿宋_GB2312" w:eastAsia="仿宋_GB2312"/>
          <w:sz w:val="32"/>
          <w:szCs w:val="32"/>
        </w:rPr>
        <w:t>100.00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26" w:name="_Toc4591"/>
      <w:bookmarkStart w:id="27" w:name="_Toc8391"/>
      <w:r>
        <w:rPr>
          <w:rFonts w:hint="eastAsia" w:ascii="黑体" w:hAnsi="黑体" w:eastAsia="黑体"/>
          <w:sz w:val="32"/>
          <w:szCs w:val="32"/>
        </w:rPr>
        <w:t>（三）国有资产占用情况说明</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rPr>
        <w:t>截止2022年12月31日，固定资产原值34.88万元，房屋</w:t>
      </w:r>
      <w:r>
        <w:rPr>
          <w:rFonts w:ascii="仿宋_GB2312" w:eastAsia="仿宋_GB2312"/>
          <w:sz w:val="32"/>
          <w:szCs w:val="32"/>
        </w:rPr>
        <w:t>265.00</w:t>
      </w:r>
      <w:r>
        <w:rPr>
          <w:rFonts w:hint="eastAsia" w:ascii="仿宋_GB2312" w:eastAsia="仿宋_GB2312"/>
          <w:sz w:val="32"/>
          <w:szCs w:val="32"/>
        </w:rPr>
        <w:t>平方米，价值</w:t>
      </w:r>
      <w:r>
        <w:rPr>
          <w:rFonts w:ascii="仿宋_GB2312" w:eastAsia="仿宋_GB2312"/>
          <w:sz w:val="32"/>
          <w:szCs w:val="32"/>
        </w:rPr>
        <w:t>7.01</w:t>
      </w:r>
      <w:r>
        <w:rPr>
          <w:rFonts w:hint="eastAsia" w:ascii="仿宋_GB2312" w:eastAsia="仿宋_GB2312"/>
          <w:sz w:val="32"/>
          <w:szCs w:val="32"/>
        </w:rPr>
        <w:t>万元。车辆</w:t>
      </w:r>
      <w:r>
        <w:rPr>
          <w:rFonts w:ascii="仿宋_GB2312" w:eastAsia="仿宋_GB2312"/>
          <w:sz w:val="32"/>
          <w:szCs w:val="32"/>
        </w:rPr>
        <w:t>1</w:t>
      </w:r>
      <w:r>
        <w:rPr>
          <w:rFonts w:hint="eastAsia" w:ascii="仿宋_GB2312" w:eastAsia="仿宋_GB2312"/>
          <w:sz w:val="32"/>
          <w:szCs w:val="32"/>
        </w:rPr>
        <w:t>辆，价值</w:t>
      </w:r>
      <w:r>
        <w:rPr>
          <w:rFonts w:ascii="仿宋_GB2312" w:eastAsia="仿宋_GB2312"/>
          <w:sz w:val="32"/>
          <w:szCs w:val="32"/>
        </w:rPr>
        <w:t>14.98</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1</w:t>
      </w:r>
      <w:r>
        <w:rPr>
          <w:rFonts w:hint="eastAsia" w:ascii="仿宋_GB2312" w:eastAsia="仿宋_GB2312"/>
          <w:sz w:val="32"/>
          <w:szCs w:val="32"/>
        </w:rPr>
        <w:t>辆，其他用车主要是：苗木调运、造林用车；单价100万元（含）以上设备（不含车辆）</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w:t>
      </w:r>
      <w:r>
        <w:rPr>
          <w:rFonts w:ascii="仿宋_GB2312" w:eastAsia="仿宋_GB2312"/>
          <w:sz w:val="32"/>
          <w:szCs w:val="32"/>
        </w:rPr>
        <w:t>2022</w:t>
      </w:r>
      <w:r>
        <w:rPr>
          <w:rFonts w:hint="eastAsia" w:ascii="仿宋_GB2312" w:eastAsia="仿宋_GB2312"/>
          <w:sz w:val="32"/>
          <w:szCs w:val="32"/>
        </w:rPr>
        <w:t>年度开展预算绩效评价项目</w:t>
      </w:r>
      <w:r>
        <w:rPr>
          <w:rFonts w:ascii="仿宋_GB2312" w:eastAsia="仿宋_GB2312"/>
          <w:sz w:val="32"/>
          <w:szCs w:val="32"/>
        </w:rPr>
        <w:t>0</w:t>
      </w:r>
      <w:r>
        <w:rPr>
          <w:rFonts w:hint="eastAsia" w:ascii="仿宋_GB2312" w:eastAsia="仿宋_GB2312"/>
          <w:sz w:val="32"/>
          <w:szCs w:val="32"/>
        </w:rPr>
        <w:t>个，全年预算数0.00万元，全年执行数0.00万元。预算绩效管理取得的成效：</w:t>
      </w:r>
      <w:r>
        <w:rPr>
          <w:rFonts w:ascii="仿宋_GB2312" w:eastAsia="仿宋_GB2312"/>
          <w:sz w:val="32"/>
          <w:szCs w:val="32"/>
        </w:rPr>
        <w:t>我单位无预算项目绩效自评表</w:t>
      </w:r>
      <w:r>
        <w:rPr>
          <w:rFonts w:hint="eastAsia" w:ascii="仿宋_GB2312" w:eastAsia="仿宋_GB2312"/>
          <w:sz w:val="32"/>
          <w:szCs w:val="32"/>
        </w:rPr>
        <w:t>。发现的问题及原因：</w:t>
      </w:r>
      <w:r>
        <w:rPr>
          <w:rFonts w:ascii="仿宋_GB2312" w:eastAsia="仿宋_GB2312"/>
          <w:sz w:val="32"/>
          <w:szCs w:val="32"/>
        </w:rPr>
        <w:t>我单位无预算项目绩效自评表</w:t>
      </w:r>
      <w:r>
        <w:rPr>
          <w:rFonts w:hint="eastAsia" w:ascii="仿宋_GB2312" w:eastAsia="仿宋_GB2312"/>
          <w:sz w:val="32"/>
          <w:szCs w:val="32"/>
        </w:rPr>
        <w:t>。下一步改进措施：</w:t>
      </w:r>
      <w:r>
        <w:rPr>
          <w:rFonts w:ascii="仿宋_GB2312" w:eastAsia="仿宋_GB2312"/>
          <w:sz w:val="32"/>
          <w:szCs w:val="32"/>
        </w:rPr>
        <w:t>我单位无预算项目绩效自评表</w:t>
      </w:r>
      <w:r>
        <w:rPr>
          <w:rFonts w:hint="eastAsia" w:ascii="仿宋_GB2312" w:eastAsia="仿宋_GB2312"/>
          <w:sz w:val="32"/>
          <w:szCs w:val="32"/>
        </w:rPr>
        <w:t>。</w:t>
      </w:r>
    </w:p>
    <w:p>
      <w:pPr>
        <w:widowControl/>
        <w:jc w:val="left"/>
        <w:rPr>
          <w:rFonts w:ascii="黑体" w:hAnsi="黑体" w:eastAsia="黑体"/>
          <w:sz w:val="32"/>
          <w:szCs w:val="32"/>
        </w:rPr>
      </w:pPr>
      <w:bookmarkStart w:id="30" w:name="_Toc3250"/>
      <w:bookmarkStart w:id="31" w:name="_Toc24143"/>
      <w:r>
        <w:rPr>
          <w:rFonts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30"/>
      <w:bookmarkEnd w:id="31"/>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bookmarkStart w:id="32" w:name="_Toc22784"/>
      <w:bookmarkStart w:id="33" w:name="_Toc28903"/>
      <w:r>
        <w:rPr>
          <w:rFonts w:hint="eastAsia" w:ascii="黑体" w:hAnsi="黑体" w:eastAsia="黑体"/>
          <w:sz w:val="32"/>
          <w:szCs w:val="32"/>
        </w:rPr>
        <w:br w:type="page"/>
      </w:r>
      <w:r>
        <w:rPr>
          <w:rFonts w:hint="eastAsia" w:ascii="黑体" w:hAnsi="黑体" w:eastAsia="黑体"/>
          <w:sz w:val="32"/>
          <w:szCs w:val="32"/>
        </w:rPr>
        <w:t>第四部分 部门决算报表（见附表）</w:t>
      </w:r>
      <w:bookmarkEnd w:id="32"/>
      <w:bookmarkEnd w:id="33"/>
    </w:p>
    <w:p>
      <w:pPr>
        <w:ind w:firstLine="640" w:firstLineChars="200"/>
        <w:outlineLvl w:val="1"/>
        <w:rPr>
          <w:rFonts w:ascii="黑体" w:hAnsi="黑体" w:eastAsia="黑体" w:cs="宋体"/>
          <w:bCs/>
          <w:kern w:val="0"/>
          <w:sz w:val="32"/>
          <w:szCs w:val="32"/>
        </w:rPr>
      </w:pPr>
      <w:bookmarkStart w:id="34" w:name="_Toc2183"/>
      <w:bookmarkStart w:id="35" w:name="_Toc6062"/>
      <w:r>
        <w:rPr>
          <w:rFonts w:hint="eastAsia" w:ascii="黑体" w:hAnsi="黑体" w:eastAsia="黑体" w:cs="宋体"/>
          <w:bCs/>
          <w:kern w:val="0"/>
          <w:sz w:val="32"/>
          <w:szCs w:val="32"/>
        </w:rPr>
        <w:t>一、《收入支出决算总表》</w:t>
      </w:r>
      <w:bookmarkEnd w:id="34"/>
      <w:bookmarkEnd w:id="35"/>
    </w:p>
    <w:p>
      <w:pPr>
        <w:ind w:firstLine="640" w:firstLineChars="200"/>
        <w:outlineLvl w:val="1"/>
        <w:rPr>
          <w:rFonts w:ascii="黑体" w:hAnsi="黑体" w:eastAsia="黑体" w:cs="宋体"/>
          <w:bCs/>
          <w:kern w:val="0"/>
          <w:sz w:val="32"/>
          <w:szCs w:val="32"/>
        </w:rPr>
      </w:pPr>
      <w:bookmarkStart w:id="36" w:name="_Toc24532"/>
      <w:bookmarkStart w:id="37" w:name="_Toc30364"/>
      <w:r>
        <w:rPr>
          <w:rFonts w:hint="eastAsia" w:ascii="黑体" w:hAnsi="黑体" w:eastAsia="黑体" w:cs="宋体"/>
          <w:bCs/>
          <w:kern w:val="0"/>
          <w:sz w:val="32"/>
          <w:szCs w:val="32"/>
        </w:rPr>
        <w:t>二、《收入决算表》</w:t>
      </w:r>
      <w:bookmarkEnd w:id="36"/>
      <w:bookmarkEnd w:id="37"/>
    </w:p>
    <w:p>
      <w:pPr>
        <w:ind w:firstLine="640" w:firstLineChars="200"/>
        <w:outlineLvl w:val="1"/>
        <w:rPr>
          <w:rFonts w:ascii="黑体" w:hAnsi="黑体" w:eastAsia="黑体" w:cs="宋体"/>
          <w:bCs/>
          <w:kern w:val="0"/>
          <w:sz w:val="32"/>
          <w:szCs w:val="32"/>
        </w:rPr>
      </w:pPr>
      <w:bookmarkStart w:id="38" w:name="_Toc32434"/>
      <w:bookmarkStart w:id="39" w:name="_Toc21304"/>
      <w:r>
        <w:rPr>
          <w:rFonts w:hint="eastAsia" w:ascii="黑体" w:hAnsi="黑体" w:eastAsia="黑体" w:cs="宋体"/>
          <w:bCs/>
          <w:kern w:val="0"/>
          <w:sz w:val="32"/>
          <w:szCs w:val="32"/>
        </w:rPr>
        <w:t>三、《支出决算表》</w:t>
      </w:r>
      <w:bookmarkEnd w:id="38"/>
      <w:bookmarkEnd w:id="39"/>
    </w:p>
    <w:p>
      <w:pPr>
        <w:ind w:firstLine="640" w:firstLineChars="200"/>
        <w:outlineLvl w:val="1"/>
        <w:rPr>
          <w:rFonts w:ascii="黑体" w:hAnsi="黑体" w:eastAsia="黑体" w:cs="宋体"/>
          <w:bCs/>
          <w:kern w:val="0"/>
          <w:sz w:val="32"/>
          <w:szCs w:val="32"/>
        </w:rPr>
      </w:pPr>
      <w:bookmarkStart w:id="40" w:name="_Toc28786"/>
      <w:bookmarkStart w:id="41" w:name="_Toc14238"/>
      <w:r>
        <w:rPr>
          <w:rFonts w:hint="eastAsia" w:ascii="黑体" w:hAnsi="黑体" w:eastAsia="黑体" w:cs="宋体"/>
          <w:bCs/>
          <w:kern w:val="0"/>
          <w:sz w:val="32"/>
          <w:szCs w:val="32"/>
        </w:rPr>
        <w:t>四、《财政拨款收入支出决算总表》</w:t>
      </w:r>
      <w:bookmarkEnd w:id="40"/>
      <w:bookmarkEnd w:id="41"/>
    </w:p>
    <w:p>
      <w:pPr>
        <w:ind w:firstLine="640" w:firstLineChars="200"/>
        <w:outlineLvl w:val="1"/>
        <w:rPr>
          <w:rFonts w:ascii="黑体" w:hAnsi="黑体" w:eastAsia="黑体" w:cs="宋体"/>
          <w:bCs/>
          <w:kern w:val="0"/>
          <w:sz w:val="32"/>
          <w:szCs w:val="32"/>
        </w:rPr>
      </w:pPr>
      <w:bookmarkStart w:id="42" w:name="_Toc14869"/>
      <w:bookmarkStart w:id="43" w:name="_Toc10347"/>
      <w:r>
        <w:rPr>
          <w:rFonts w:hint="eastAsia" w:ascii="黑体" w:hAnsi="黑体" w:eastAsia="黑体" w:cs="宋体"/>
          <w:bCs/>
          <w:kern w:val="0"/>
          <w:sz w:val="32"/>
          <w:szCs w:val="32"/>
        </w:rPr>
        <w:t>五、《一般公共预算财政拨款支出决算表》</w:t>
      </w:r>
      <w:bookmarkEnd w:id="42"/>
      <w:bookmarkEnd w:id="43"/>
    </w:p>
    <w:p>
      <w:pPr>
        <w:ind w:firstLine="640" w:firstLineChars="200"/>
        <w:outlineLvl w:val="1"/>
        <w:rPr>
          <w:rFonts w:ascii="黑体" w:hAnsi="黑体" w:eastAsia="黑体" w:cs="宋体"/>
          <w:bCs/>
          <w:kern w:val="0"/>
          <w:sz w:val="32"/>
          <w:szCs w:val="32"/>
        </w:rPr>
      </w:pPr>
      <w:bookmarkStart w:id="44" w:name="_Toc8884"/>
      <w:bookmarkStart w:id="45" w:name="_Toc5626"/>
      <w:r>
        <w:rPr>
          <w:rFonts w:hint="eastAsia" w:ascii="黑体" w:hAnsi="黑体" w:eastAsia="黑体" w:cs="宋体"/>
          <w:bCs/>
          <w:kern w:val="0"/>
          <w:sz w:val="32"/>
          <w:szCs w:val="32"/>
        </w:rPr>
        <w:t>六、《一般公共预算财政拨款基本支出决算表》</w:t>
      </w:r>
      <w:bookmarkEnd w:id="44"/>
      <w:bookmarkEnd w:id="45"/>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w:t>
      </w:r>
      <w:bookmarkStart w:id="46" w:name="_Toc29106"/>
      <w:bookmarkStart w:id="47" w:name="_Toc32663"/>
      <w:r>
        <w:rPr>
          <w:rFonts w:hint="eastAsia" w:ascii="黑体" w:hAnsi="黑体" w:eastAsia="黑体" w:cs="宋体"/>
          <w:bCs/>
          <w:kern w:val="0"/>
          <w:sz w:val="32"/>
          <w:szCs w:val="32"/>
        </w:rPr>
        <w:t>《财政拨款“三公”经费支出决算表》</w:t>
      </w:r>
      <w:bookmarkEnd w:id="46"/>
      <w:bookmarkEnd w:id="47"/>
    </w:p>
    <w:p>
      <w:pPr>
        <w:ind w:firstLine="640" w:firstLineChars="200"/>
        <w:outlineLvl w:val="1"/>
        <w:rPr>
          <w:rFonts w:ascii="黑体" w:hAnsi="黑体" w:eastAsia="黑体" w:cs="宋体"/>
          <w:bCs/>
          <w:kern w:val="0"/>
          <w:sz w:val="32"/>
          <w:szCs w:val="32"/>
        </w:rPr>
      </w:pPr>
      <w:bookmarkStart w:id="48" w:name="_Toc5453"/>
      <w:bookmarkStart w:id="49" w:name="_Toc7643"/>
      <w:r>
        <w:rPr>
          <w:rFonts w:hint="eastAsia" w:ascii="黑体" w:hAnsi="黑体" w:eastAsia="黑体" w:cs="宋体"/>
          <w:bCs/>
          <w:kern w:val="0"/>
          <w:sz w:val="32"/>
          <w:szCs w:val="32"/>
        </w:rPr>
        <w:t>八、《政府性基金预算财政拨款收入支出决算表》</w:t>
      </w:r>
      <w:bookmarkEnd w:id="48"/>
      <w:bookmarkEnd w:id="49"/>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82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jYTI1ZmE5MGNmMWFhNDQ2Y2EwZDkyYjNmNDU1ODcifQ=="/>
  </w:docVars>
  <w:rsids>
    <w:rsidRoot w:val="00312C27"/>
    <w:rsid w:val="00012F23"/>
    <w:rsid w:val="00021E76"/>
    <w:rsid w:val="000229DC"/>
    <w:rsid w:val="0002765D"/>
    <w:rsid w:val="0003297B"/>
    <w:rsid w:val="000379B3"/>
    <w:rsid w:val="0005626F"/>
    <w:rsid w:val="000724E7"/>
    <w:rsid w:val="00073996"/>
    <w:rsid w:val="0008509D"/>
    <w:rsid w:val="00090520"/>
    <w:rsid w:val="000A0B31"/>
    <w:rsid w:val="000D2344"/>
    <w:rsid w:val="000D267C"/>
    <w:rsid w:val="000E75B2"/>
    <w:rsid w:val="000E7B17"/>
    <w:rsid w:val="00135BB7"/>
    <w:rsid w:val="0016194B"/>
    <w:rsid w:val="001762A3"/>
    <w:rsid w:val="00185C9C"/>
    <w:rsid w:val="001B0BD1"/>
    <w:rsid w:val="001B147B"/>
    <w:rsid w:val="001C3354"/>
    <w:rsid w:val="00215836"/>
    <w:rsid w:val="00221441"/>
    <w:rsid w:val="00224B57"/>
    <w:rsid w:val="002259E8"/>
    <w:rsid w:val="00235C0B"/>
    <w:rsid w:val="00240AA1"/>
    <w:rsid w:val="00263A81"/>
    <w:rsid w:val="00271C68"/>
    <w:rsid w:val="00294495"/>
    <w:rsid w:val="0029483B"/>
    <w:rsid w:val="002A2698"/>
    <w:rsid w:val="002B179F"/>
    <w:rsid w:val="002B6C9C"/>
    <w:rsid w:val="002D1584"/>
    <w:rsid w:val="00312C27"/>
    <w:rsid w:val="00352E78"/>
    <w:rsid w:val="00366326"/>
    <w:rsid w:val="003A21C7"/>
    <w:rsid w:val="003B1B1F"/>
    <w:rsid w:val="003C2E0F"/>
    <w:rsid w:val="003D686F"/>
    <w:rsid w:val="003F04B0"/>
    <w:rsid w:val="003F1325"/>
    <w:rsid w:val="003F3219"/>
    <w:rsid w:val="00411B2D"/>
    <w:rsid w:val="00435C19"/>
    <w:rsid w:val="00436039"/>
    <w:rsid w:val="00460D47"/>
    <w:rsid w:val="00484954"/>
    <w:rsid w:val="004A0689"/>
    <w:rsid w:val="004C2483"/>
    <w:rsid w:val="004C3288"/>
    <w:rsid w:val="004C4A14"/>
    <w:rsid w:val="004C6A74"/>
    <w:rsid w:val="004D41E0"/>
    <w:rsid w:val="0050663B"/>
    <w:rsid w:val="00517943"/>
    <w:rsid w:val="00531043"/>
    <w:rsid w:val="00531F92"/>
    <w:rsid w:val="00556D35"/>
    <w:rsid w:val="00557718"/>
    <w:rsid w:val="00561710"/>
    <w:rsid w:val="00571ACE"/>
    <w:rsid w:val="00572CBD"/>
    <w:rsid w:val="005A07B6"/>
    <w:rsid w:val="005A161C"/>
    <w:rsid w:val="005B643B"/>
    <w:rsid w:val="005C3DEB"/>
    <w:rsid w:val="005D0AD9"/>
    <w:rsid w:val="005D1C2D"/>
    <w:rsid w:val="005E3B4A"/>
    <w:rsid w:val="0060159A"/>
    <w:rsid w:val="00626A93"/>
    <w:rsid w:val="00656E06"/>
    <w:rsid w:val="00665BE8"/>
    <w:rsid w:val="00680772"/>
    <w:rsid w:val="006B52D5"/>
    <w:rsid w:val="006C27D5"/>
    <w:rsid w:val="006C2D78"/>
    <w:rsid w:val="006D1EE8"/>
    <w:rsid w:val="006E797E"/>
    <w:rsid w:val="006F4050"/>
    <w:rsid w:val="006F66CC"/>
    <w:rsid w:val="0071348F"/>
    <w:rsid w:val="00752DF5"/>
    <w:rsid w:val="00753B65"/>
    <w:rsid w:val="00760DE7"/>
    <w:rsid w:val="00761E0D"/>
    <w:rsid w:val="007649BA"/>
    <w:rsid w:val="007A247A"/>
    <w:rsid w:val="007A31DF"/>
    <w:rsid w:val="007B559C"/>
    <w:rsid w:val="007D31C5"/>
    <w:rsid w:val="007E0AAA"/>
    <w:rsid w:val="007E2227"/>
    <w:rsid w:val="007F2258"/>
    <w:rsid w:val="0081064F"/>
    <w:rsid w:val="0084474D"/>
    <w:rsid w:val="0089722A"/>
    <w:rsid w:val="008A0B2C"/>
    <w:rsid w:val="008A44AF"/>
    <w:rsid w:val="008B33C8"/>
    <w:rsid w:val="008D0631"/>
    <w:rsid w:val="00905908"/>
    <w:rsid w:val="00914C96"/>
    <w:rsid w:val="00926C84"/>
    <w:rsid w:val="00927CCC"/>
    <w:rsid w:val="00955F5A"/>
    <w:rsid w:val="00986787"/>
    <w:rsid w:val="009C08BE"/>
    <w:rsid w:val="00A22AE4"/>
    <w:rsid w:val="00A347A6"/>
    <w:rsid w:val="00A3556A"/>
    <w:rsid w:val="00A636E4"/>
    <w:rsid w:val="00A87103"/>
    <w:rsid w:val="00AB776D"/>
    <w:rsid w:val="00AC1E96"/>
    <w:rsid w:val="00AE1570"/>
    <w:rsid w:val="00B03B50"/>
    <w:rsid w:val="00B33BF0"/>
    <w:rsid w:val="00B35A42"/>
    <w:rsid w:val="00B4517D"/>
    <w:rsid w:val="00B53821"/>
    <w:rsid w:val="00B92C80"/>
    <w:rsid w:val="00BA3B30"/>
    <w:rsid w:val="00BC6347"/>
    <w:rsid w:val="00BC69BD"/>
    <w:rsid w:val="00BD3218"/>
    <w:rsid w:val="00BD5200"/>
    <w:rsid w:val="00BE4763"/>
    <w:rsid w:val="00BF7AA6"/>
    <w:rsid w:val="00C0408D"/>
    <w:rsid w:val="00C23286"/>
    <w:rsid w:val="00C25C01"/>
    <w:rsid w:val="00C37871"/>
    <w:rsid w:val="00C65103"/>
    <w:rsid w:val="00C66483"/>
    <w:rsid w:val="00C7153E"/>
    <w:rsid w:val="00C72285"/>
    <w:rsid w:val="00C77B7E"/>
    <w:rsid w:val="00C90C12"/>
    <w:rsid w:val="00CA6634"/>
    <w:rsid w:val="00CB036E"/>
    <w:rsid w:val="00CD3225"/>
    <w:rsid w:val="00CF5B51"/>
    <w:rsid w:val="00CF7E34"/>
    <w:rsid w:val="00D020FB"/>
    <w:rsid w:val="00D25150"/>
    <w:rsid w:val="00D41FF8"/>
    <w:rsid w:val="00D45561"/>
    <w:rsid w:val="00D6005A"/>
    <w:rsid w:val="00D6267B"/>
    <w:rsid w:val="00D64C5E"/>
    <w:rsid w:val="00D66A40"/>
    <w:rsid w:val="00D76208"/>
    <w:rsid w:val="00D8609B"/>
    <w:rsid w:val="00DA3B1B"/>
    <w:rsid w:val="00DF2FD8"/>
    <w:rsid w:val="00E04D53"/>
    <w:rsid w:val="00E2268A"/>
    <w:rsid w:val="00E25E17"/>
    <w:rsid w:val="00E3623A"/>
    <w:rsid w:val="00E45222"/>
    <w:rsid w:val="00EB34D7"/>
    <w:rsid w:val="00EC60C6"/>
    <w:rsid w:val="00EE4EA5"/>
    <w:rsid w:val="00EE6071"/>
    <w:rsid w:val="00F0691A"/>
    <w:rsid w:val="00F20986"/>
    <w:rsid w:val="00F20EB6"/>
    <w:rsid w:val="00F216E3"/>
    <w:rsid w:val="00F26856"/>
    <w:rsid w:val="00F30DDE"/>
    <w:rsid w:val="00F53C2D"/>
    <w:rsid w:val="00F66B7F"/>
    <w:rsid w:val="00F7210D"/>
    <w:rsid w:val="00F8314A"/>
    <w:rsid w:val="00F876D7"/>
    <w:rsid w:val="00F91E81"/>
    <w:rsid w:val="00F95054"/>
    <w:rsid w:val="00FF6A37"/>
    <w:rsid w:val="034D4FEF"/>
    <w:rsid w:val="043E5B56"/>
    <w:rsid w:val="06792773"/>
    <w:rsid w:val="0A7B4867"/>
    <w:rsid w:val="0AE83DE6"/>
    <w:rsid w:val="0B8C3ECC"/>
    <w:rsid w:val="0BBA0A81"/>
    <w:rsid w:val="0C7227A7"/>
    <w:rsid w:val="0DA014E7"/>
    <w:rsid w:val="0F3317C1"/>
    <w:rsid w:val="12386E6F"/>
    <w:rsid w:val="14155180"/>
    <w:rsid w:val="15F06E99"/>
    <w:rsid w:val="1C7A04C1"/>
    <w:rsid w:val="1DAF458D"/>
    <w:rsid w:val="20DD6197"/>
    <w:rsid w:val="21A91B81"/>
    <w:rsid w:val="222A65E3"/>
    <w:rsid w:val="23BC04D2"/>
    <w:rsid w:val="23FB0802"/>
    <w:rsid w:val="27142A07"/>
    <w:rsid w:val="277F0ACA"/>
    <w:rsid w:val="27CF2642"/>
    <w:rsid w:val="2A053397"/>
    <w:rsid w:val="2D1136DF"/>
    <w:rsid w:val="2DD47676"/>
    <w:rsid w:val="2E743C6A"/>
    <w:rsid w:val="2F916B46"/>
    <w:rsid w:val="2FD27414"/>
    <w:rsid w:val="2FD45ADE"/>
    <w:rsid w:val="31C63837"/>
    <w:rsid w:val="35FB19DD"/>
    <w:rsid w:val="3914510A"/>
    <w:rsid w:val="3B12207E"/>
    <w:rsid w:val="3B3C07D5"/>
    <w:rsid w:val="3D2A665C"/>
    <w:rsid w:val="3D5275AC"/>
    <w:rsid w:val="40834692"/>
    <w:rsid w:val="41A84A67"/>
    <w:rsid w:val="448437A4"/>
    <w:rsid w:val="44F4368F"/>
    <w:rsid w:val="454126C2"/>
    <w:rsid w:val="45E16709"/>
    <w:rsid w:val="46901EEE"/>
    <w:rsid w:val="469C74D2"/>
    <w:rsid w:val="47A53BB1"/>
    <w:rsid w:val="49B933AA"/>
    <w:rsid w:val="4A6B0F8B"/>
    <w:rsid w:val="4B4C0111"/>
    <w:rsid w:val="50DB5F45"/>
    <w:rsid w:val="52F92565"/>
    <w:rsid w:val="55CE6BE9"/>
    <w:rsid w:val="57E43B01"/>
    <w:rsid w:val="583059FA"/>
    <w:rsid w:val="5ABB586A"/>
    <w:rsid w:val="5FA17648"/>
    <w:rsid w:val="61A46A97"/>
    <w:rsid w:val="62DD7D21"/>
    <w:rsid w:val="65D97752"/>
    <w:rsid w:val="68DB0208"/>
    <w:rsid w:val="69AD798C"/>
    <w:rsid w:val="6B68175F"/>
    <w:rsid w:val="6E0F7A08"/>
    <w:rsid w:val="71473612"/>
    <w:rsid w:val="718F7F65"/>
    <w:rsid w:val="73F7554E"/>
    <w:rsid w:val="73FB6630"/>
    <w:rsid w:val="74E76DCD"/>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5"/>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character" w:styleId="11">
    <w:name w:val="annotation reference"/>
    <w:basedOn w:val="10"/>
    <w:qFormat/>
    <w:uiPriority w:val="0"/>
    <w:rPr>
      <w:sz w:val="21"/>
      <w:szCs w:val="21"/>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ug-CN"/>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character" w:customStyle="1" w:styleId="15">
    <w:name w:val="批注框文本 字符"/>
    <w:basedOn w:val="10"/>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386D7B-2C19-4270-9E89-7B35BDE3D0FD}">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19</Pages>
  <Words>1677</Words>
  <Characters>9560</Characters>
  <Lines>79</Lines>
  <Paragraphs>22</Paragraphs>
  <TotalTime>8</TotalTime>
  <ScaleCrop>false</ScaleCrop>
  <LinksUpToDate>false</LinksUpToDate>
  <CharactersWithSpaces>11215</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dcterms:modified xsi:type="dcterms:W3CDTF">2023-09-20T04:24:16Z</dcterms:modified>
  <cp:revision>161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C1741E54D40E4BF2BEB10125ECA1B3AA_13</vt:lpwstr>
  </property>
</Properties>
</file>